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378" w:rsidRDefault="00BC7378" w:rsidP="00787EA3">
      <w:pPr>
        <w:pStyle w:val="Standard"/>
        <w:jc w:val="center"/>
        <w:rPr>
          <w:rFonts w:asciiTheme="minorHAnsi" w:hAnsiTheme="minorHAnsi" w:cstheme="minorHAnsi"/>
        </w:rPr>
      </w:pPr>
    </w:p>
    <w:p w:rsidR="00787EA3" w:rsidRPr="00787EA3" w:rsidRDefault="00787EA3" w:rsidP="00787EA3">
      <w:pPr>
        <w:pStyle w:val="Standard"/>
        <w:jc w:val="center"/>
        <w:rPr>
          <w:rFonts w:asciiTheme="minorHAnsi" w:hAnsiTheme="minorHAnsi" w:cstheme="minorHAnsi"/>
          <w:b/>
        </w:rPr>
      </w:pPr>
      <w:r w:rsidRPr="00787EA3">
        <w:rPr>
          <w:rFonts w:asciiTheme="minorHAnsi" w:hAnsiTheme="minorHAnsi" w:cstheme="minorHAnsi"/>
          <w:b/>
        </w:rPr>
        <w:t>Klasa 8</w:t>
      </w:r>
    </w:p>
    <w:p w:rsidR="00787EA3" w:rsidRPr="00642EE2" w:rsidRDefault="00787EA3" w:rsidP="00787EA3">
      <w:pPr>
        <w:pStyle w:val="Standard"/>
        <w:jc w:val="center"/>
        <w:rPr>
          <w:rFonts w:cstheme="minorHAnsi"/>
          <w:b/>
          <w:sz w:val="24"/>
          <w:szCs w:val="24"/>
        </w:rPr>
      </w:pPr>
      <w:r w:rsidRPr="00642EE2">
        <w:rPr>
          <w:rFonts w:cstheme="minorHAnsi"/>
          <w:b/>
          <w:sz w:val="24"/>
          <w:szCs w:val="24"/>
        </w:rPr>
        <w:t>Wymagania edukacyjne na poszczególne</w:t>
      </w:r>
      <w:r>
        <w:rPr>
          <w:rFonts w:cstheme="minorHAnsi"/>
          <w:b/>
          <w:sz w:val="24"/>
          <w:szCs w:val="24"/>
        </w:rPr>
        <w:t xml:space="preserve"> oceny z matematyki dla klasy </w:t>
      </w:r>
      <w:r>
        <w:rPr>
          <w:rFonts w:cstheme="minorHAnsi"/>
          <w:b/>
          <w:sz w:val="24"/>
          <w:szCs w:val="24"/>
        </w:rPr>
        <w:t>8</w:t>
      </w:r>
      <w:r>
        <w:rPr>
          <w:rFonts w:cstheme="minorHAnsi"/>
          <w:b/>
          <w:sz w:val="24"/>
          <w:szCs w:val="24"/>
        </w:rPr>
        <w:t xml:space="preserve"> s</w:t>
      </w:r>
      <w:r w:rsidRPr="00642EE2">
        <w:rPr>
          <w:rFonts w:cstheme="minorHAnsi"/>
          <w:b/>
          <w:sz w:val="24"/>
          <w:szCs w:val="24"/>
        </w:rPr>
        <w:t>porządzono na podstawie programu nauczania matematyki w szkole podstawowej „Matematyka z plusem”, wydawnictwo GWO.</w:t>
      </w:r>
    </w:p>
    <w:p w:rsidR="00787EA3" w:rsidRDefault="00787EA3" w:rsidP="00787EA3">
      <w:pPr>
        <w:pStyle w:val="Standar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27 sierpnia 2026 r.</w:t>
      </w:r>
    </w:p>
    <w:p w:rsidR="00787EA3" w:rsidRPr="00642EE2" w:rsidRDefault="00787EA3" w:rsidP="00787EA3">
      <w:pPr>
        <w:pStyle w:val="Standar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Nauczyciele uczący:  Jolanta Konsek, Justyna Sokolińska, Justyna </w:t>
      </w:r>
      <w:proofErr w:type="spellStart"/>
      <w:r>
        <w:rPr>
          <w:rFonts w:cstheme="minorHAnsi"/>
          <w:b/>
          <w:sz w:val="24"/>
          <w:szCs w:val="24"/>
        </w:rPr>
        <w:t>Szczeblewska</w:t>
      </w:r>
      <w:proofErr w:type="spellEnd"/>
    </w:p>
    <w:p w:rsidR="00787EA3" w:rsidRDefault="00787EA3" w:rsidP="0066742E">
      <w:pPr>
        <w:pStyle w:val="Standard"/>
        <w:rPr>
          <w:rFonts w:cstheme="minorHAnsi"/>
        </w:rPr>
      </w:pPr>
      <w:r w:rsidRPr="0056238E">
        <w:rPr>
          <w:rFonts w:cstheme="minorHAnsi"/>
        </w:rPr>
        <w:t xml:space="preserve">Wymagania na oceny uwzględniają zapisy podstawy programowej z 2017 r. oraz zmiany z 2024 r., wynikające z uszczuplonej podstawy programowej. Szarym kolorem oznaczono treści, o których </w:t>
      </w:r>
      <w:r w:rsidR="0066742E">
        <w:rPr>
          <w:rFonts w:cstheme="minorHAnsi"/>
        </w:rPr>
        <w:t>realizacji decyduje nauczyciel.</w:t>
      </w:r>
    </w:p>
    <w:p w:rsidR="0066742E" w:rsidRPr="0066742E" w:rsidRDefault="0066742E" w:rsidP="0066742E">
      <w:pPr>
        <w:pStyle w:val="Standard"/>
        <w:rPr>
          <w:rFonts w:cstheme="minorHAnsi"/>
        </w:rPr>
      </w:pPr>
    </w:p>
    <w:p w:rsidR="00BC7378" w:rsidRPr="00FF3422" w:rsidRDefault="00BC7378" w:rsidP="00BC7378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  <w:bookmarkStart w:id="0" w:name="_GoBack"/>
      <w:bookmarkEnd w:id="0"/>
    </w:p>
    <w:p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:rsidR="00BC7378" w:rsidRPr="00FF3422" w:rsidRDefault="00BC7378" w:rsidP="00BC737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:rsidR="00BB5B66" w:rsidRPr="0066742E" w:rsidRDefault="00BC7378" w:rsidP="0066742E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:rsidTr="00BC7378">
        <w:tc>
          <w:tcPr>
            <w:tcW w:w="9062" w:type="dxa"/>
            <w:shd w:val="clear" w:color="auto" w:fill="99CCFF"/>
          </w:tcPr>
          <w:p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1. </w:t>
            </w:r>
            <w:r w:rsidR="00BB5B66" w:rsidRPr="00A527B8">
              <w:rPr>
                <w:rFonts w:cstheme="minorHAnsi"/>
                <w:b/>
                <w:sz w:val="20"/>
                <w:szCs w:val="20"/>
              </w:rPr>
              <w:t>LICZBY I DZIAŁANIA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znaki używane do zapisu liczb w systemie rzymskim (K)</w:t>
            </w:r>
          </w:p>
          <w:p w:rsidR="00BB5B66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liczby naturalne dodatnie w systemie rzymskim (w zakresie do 3000)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cechy podzielności przez 2, 3, 4, 5, 9, 10, 100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liczby pierwszej i liczby złożonej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dzielnika liczby naturalnej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wielokrotności liczby naturalnej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rozpoznaje liczby podzielne przez 2, 3, 4, 5, 9, 10, 100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rozpoznaje liczby pierwsze i liczby złożone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rozkłada liczby na czynniki pierwsze (K, 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dwóch liczb naturalnych (K, 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liczby naturalnej, liczby całkowitej, liczby wymiernej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liczby przeciwnej do danej oraz odwrotności danej liczby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liczbę przeciwną do danej (K) oraz odwrotność danej liczby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rozwinięcie dziesiętne ułamka zwykłego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współrzędną punktu na osi liczbowej oraz zaznaczyć liczbę na osi liczbowej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potęgi o wykładniku: naturalnym (K)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pierwiastka arytmetycznego II stopnia z liczby nieujemnej i III stopnia z dowolnej liczby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notacji wykładniczej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potęgę o wykładniku: naturalnym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pierwiastek arytmetyczny II i III stopnia z liczb, które są odpowiednio kwadratami lub sześcianami liczb wymiernych (K)</w:t>
            </w:r>
          </w:p>
          <w:p w:rsidR="00AF469D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porównywać (K) oraz porządkować (K-P) liczby przedstawione w różny sposób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zna algorytmy działań na ułamkach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reguły dotyczące kolejności wykonywania działań (K)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zamieniać jednostki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wynik działania (K-R)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zaokrąglić liczby do podanego rzędu (K-P)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własności działań na potęgach i pierwiastkach (K)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podstawach (K-P)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wykładnikach (K-P)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potęgę potęgi o wykładniku naturalnym (K-P)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zasady zapisu liczb w systemie rzymskim (P)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liczby naturalne dodatnie w systemie rzymskim (w zakresie do 3000)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rozkłada liczby na czynniki pierwsze (K, P)</w:t>
            </w:r>
          </w:p>
          <w:p w:rsidR="00AF469D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dwóch liczb naturalnych (K, 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oblicza dzielną (lub dzielnik), mając dane iloraz, dzielnik (lub dzielną) oraz resztę z dzielenia (P)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odwrotność danej liczby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rozwinięcie dziesiętne ułamka zwykłego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współrzędną punktu na osi liczbowej oraz zaznaczyć liczbę na osi liczbowej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notacji wykładniczej w praktyce (P)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liczbę w notacji wykładniczej (P)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porządkować liczby przedstawione w różny sposób</w:t>
            </w:r>
            <w:r w:rsidR="006F33CA"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zasadę zamiany jednostek (P)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zamieniać jednostki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(K-P)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(P)</w:t>
            </w:r>
          </w:p>
          <w:p w:rsidR="006F33CA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wynik działania (K-R)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zaokrąglić liczby do podanego rzędu (K-P)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podstawach (K-P)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iloczyny i ilorazy potęg o takich samych wykładnikach (K-P)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w postaci jednej potęgi potęgę potęgi o wykładniku naturalnym (K-P)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stosuje w obliczeniach notację wykładniczą (P-R) 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wyłączyć czynnik przed znak pierwiastka (P) </w:t>
            </w:r>
          </w:p>
          <w:p w:rsidR="00E819A5" w:rsidRPr="00A527B8" w:rsidRDefault="00E819A5" w:rsidP="00E819A5">
            <w:pPr>
              <w:numPr>
                <w:ilvl w:val="0"/>
                <w:numId w:val="2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(P)</w:t>
            </w:r>
          </w:p>
          <w:p w:rsidR="00AF469D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:rsidR="00BB5B66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wyrażenia zawierającego pierwiastki i potęgi (P-R)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BB5B66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w systemie rzymskim liczby większe od 4000 (R-D)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resztę z dzielenia sumy, różnicy, iloczynu liczb (R-D)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liczb naturalnych przedstawionych w postaci iloczynu potęg liczb pierwszych (R-D)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(R-W)</w:t>
            </w:r>
          </w:p>
          <w:p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współrzędne punktów na osi liczbowej i zaznaczyć liczbę na osi liczbowej (R)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porównywać i porządkować liczby przedstawione w różny sposób (R-D) 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liczbę w notacji wykładniczej (R)</w:t>
            </w:r>
          </w:p>
          <w:p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(R-D)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liczby przedstawione na różne sposoby (R-D)</w:t>
            </w:r>
          </w:p>
          <w:p w:rsidR="00E819A5" w:rsidRPr="00A527B8" w:rsidRDefault="00E819A5" w:rsidP="006F33CA">
            <w:pPr>
              <w:framePr w:hSpace="141" w:wrap="auto" w:vAnchor="page" w:hAnchor="margin" w:y="1985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dotyczące różnych sposobów zapisywania liczb (R-D)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(R-D)</w:t>
            </w:r>
          </w:p>
          <w:p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stosuje w obliczeniach notację wykładniczą (P-R) 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(R-D)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wyłączyć czynnik przed znak pierwiastka (R)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włączyć czynnik pod znak pierwiastka (R-D)</w:t>
            </w:r>
          </w:p>
          <w:p w:rsidR="00E819A5" w:rsidRPr="00A527B8" w:rsidRDefault="00E819A5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usunąć niewymierność z mianownika, korzystając z własności pierwiastków (R)</w:t>
            </w:r>
          </w:p>
          <w:p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(P-R)</w:t>
            </w:r>
          </w:p>
          <w:p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wyrażenia zawierającego pierwiastki i potęgi (P-R)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50765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E819A5" w:rsidRPr="00A527B8" w:rsidRDefault="00E819A5" w:rsidP="00A800C6">
            <w:pPr>
              <w:pStyle w:val="Akapitzlist"/>
              <w:numPr>
                <w:ilvl w:val="0"/>
                <w:numId w:val="29"/>
              </w:numPr>
              <w:ind w:left="29" w:hanging="29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i odczytać w systemie rzymskim liczby większe od 4000 (R-D)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resztę z dzielenia sumy, różnicy, iloczynu liczb (R-D)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znajduje NWD i NWW liczb naturalnych przedstawionych w postaci iloczynu potęg liczb pierwszych (R-D)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(R-W)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porównywać i porządkować liczby przedstawione w różny sposób (R-D) 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działania łączne na liczbach (R-D)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liczby przedstawione na różne sposoby (R-D)</w:t>
            </w:r>
          </w:p>
          <w:p w:rsidR="00E819A5" w:rsidRPr="00A527B8" w:rsidRDefault="00E819A5" w:rsidP="00E819A5">
            <w:pPr>
              <w:framePr w:hSpace="141" w:wrap="auto" w:vAnchor="page" w:hAnchor="margin" w:y="1985"/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dotyczące różnych sposobów zapisywania liczb (R-D)</w:t>
            </w:r>
          </w:p>
          <w:p w:rsidR="00E819A5" w:rsidRPr="00A527B8" w:rsidRDefault="00E819A5" w:rsidP="00E819A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działaniami na liczbach (R-D)</w:t>
            </w:r>
          </w:p>
          <w:p w:rsidR="00BB5B66" w:rsidRPr="00A527B8" w:rsidRDefault="00E819A5" w:rsidP="00522052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oszacować wartość wyrażenia zawierającego pierwiastki (R-D)</w:t>
            </w:r>
          </w:p>
          <w:p w:rsidR="006F33CA" w:rsidRPr="00A527B8" w:rsidRDefault="006F33CA" w:rsidP="00522052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włączyć czynnik pod znak pierwiastka (R-D)</w:t>
            </w:r>
          </w:p>
        </w:tc>
      </w:tr>
      <w:tr w:rsidR="00BC7378" w:rsidRPr="00A527B8" w:rsidTr="00BC7378">
        <w:tc>
          <w:tcPr>
            <w:tcW w:w="9062" w:type="dxa"/>
            <w:shd w:val="clear" w:color="auto" w:fill="CCECFF"/>
          </w:tcPr>
          <w:p w:rsidR="00BC7378" w:rsidRPr="00A527B8" w:rsidRDefault="00BC7378" w:rsidP="00BC7378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:rsidTr="001B44CF">
        <w:tc>
          <w:tcPr>
            <w:tcW w:w="9062" w:type="dxa"/>
          </w:tcPr>
          <w:p w:rsidR="00BC7378" w:rsidRPr="00A527B8" w:rsidRDefault="00E819A5" w:rsidP="00522052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nietypowe zadania tekstowe związane z dzieleniem z resztą (R-W)</w:t>
            </w:r>
          </w:p>
        </w:tc>
      </w:tr>
    </w:tbl>
    <w:p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:rsidTr="00BC7378">
        <w:tc>
          <w:tcPr>
            <w:tcW w:w="9062" w:type="dxa"/>
            <w:shd w:val="clear" w:color="auto" w:fill="99CCFF"/>
          </w:tcPr>
          <w:p w:rsidR="00BB5B66" w:rsidRPr="00A527B8" w:rsidRDefault="007B269D" w:rsidP="00BB5B66">
            <w:pPr>
              <w:tabs>
                <w:tab w:val="left" w:pos="3885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2. </w:t>
            </w:r>
            <w:r w:rsidR="00BB5B66" w:rsidRPr="00A527B8">
              <w:rPr>
                <w:b/>
                <w:sz w:val="20"/>
                <w:szCs w:val="20"/>
              </w:rPr>
              <w:t>WYRAŻENIA ALGEBRAICZNE I RÓWNANIA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ymagania na ocenę dopuszczającą. Uczeń: </w:t>
            </w:r>
          </w:p>
        </w:tc>
      </w:tr>
      <w:tr w:rsidR="00BB5B66" w:rsidRPr="00A527B8" w:rsidTr="001B44CF">
        <w:tc>
          <w:tcPr>
            <w:tcW w:w="9062" w:type="dxa"/>
          </w:tcPr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wyrażenie algebraiczne, jednomian, suma algebraiczna, wyrazy podobne (K)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zasadę przeprowadzania redukcji wyrazów podobnych (K)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budować proste wyrażenia algebraiczne (K)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redukować wyrazy podobne w sumie algebraicznej (K-P)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dodawać i odejmować sumy algebraiczne (K-P)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mnożyć jednomiany, sumę algebraiczną przez sumy algebraiczne (K-P)</w:t>
            </w:r>
          </w:p>
          <w:p w:rsidR="00F5323D" w:rsidRPr="00A527B8" w:rsidRDefault="00F5323D" w:rsidP="00A337EF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obliczyć wartość liczbową wyrażenia bez jego przekształcania (K-P) 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(K-P)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równania (K)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metodę równań równoważnych (K)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rozwiązania równania (K)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potrafi sprawdzić, czy dana liczba jest rozwiązaniem równania (K)</w:t>
            </w:r>
          </w:p>
          <w:p w:rsidR="00BB5B66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(K-P)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redukować wyrazy podobne w sumie algebraicznej (K-P)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dodawać i odejmować sumy algebraiczne (K-P)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mnożyć jednomiany, sumę algebraiczną przez jednomian (K) oraz sumy algebraiczne (K-P)</w:t>
            </w:r>
          </w:p>
          <w:p w:rsidR="00F5323D" w:rsidRPr="00A527B8" w:rsidRDefault="00F5323D" w:rsidP="00A337EF">
            <w:pPr>
              <w:pStyle w:val="Akapitzlist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bez jego przekształcania (K-P) i po przekształceniu do postaci dogodnej do obliczeń (P)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(K-P)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równań: równoważnych, tożsamościowych, sprzecznych (P)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(K-P)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równanie sprzeczne lub tożsamościowe (P)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opisać za pomocą równania zadanie osadzone w kontekście praktycznym (P-R)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(P-</w:t>
            </w:r>
            <w:r w:rsidR="006F33CA" w:rsidRPr="00A527B8">
              <w:rPr>
                <w:rFonts w:ascii="Calibri" w:hAnsi="Calibri" w:cs="Calibri"/>
                <w:sz w:val="20"/>
                <w:szCs w:val="20"/>
              </w:rPr>
              <w:t>W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proporcji i jej własności (P)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równania zapisane w postaci proporcji (P)</w:t>
            </w:r>
          </w:p>
          <w:p w:rsidR="00F5323D" w:rsidRPr="00A527B8" w:rsidRDefault="00F5323D" w:rsidP="00A337EF">
            <w:pPr>
              <w:pStyle w:val="Bezodstpw"/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(P-R)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proporcjonalności prostej (P)</w:t>
            </w:r>
          </w:p>
          <w:p w:rsidR="00F5323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wielkości wprost proporcjonalne (P)</w:t>
            </w:r>
          </w:p>
          <w:p w:rsidR="00D00A1D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ułożyć odpowiednią proporcję (P-R)</w:t>
            </w:r>
          </w:p>
          <w:p w:rsidR="00BB5B66" w:rsidRPr="00A527B8" w:rsidRDefault="00F5323D" w:rsidP="00A337EF">
            <w:pPr>
              <w:numPr>
                <w:ilvl w:val="0"/>
                <w:numId w:val="3"/>
              </w:numPr>
              <w:ind w:left="171" w:hanging="142"/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(P-R)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po przekształceniu do postaci dogodnej do obliczeń (R-D)</w:t>
            </w:r>
          </w:p>
          <w:p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(R-D)</w:t>
            </w:r>
          </w:p>
          <w:p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(R-D)</w:t>
            </w:r>
          </w:p>
          <w:p w:rsidR="00BB5B66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(R-W)</w:t>
            </w:r>
          </w:p>
          <w:p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(R-D)</w:t>
            </w:r>
          </w:p>
          <w:p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(R-D)</w:t>
            </w:r>
          </w:p>
          <w:p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</w:t>
            </w:r>
            <w:r w:rsidR="00D749AF" w:rsidRPr="00A527B8">
              <w:rPr>
                <w:rFonts w:ascii="Calibri" w:hAnsi="Calibri" w:cs="Calibri"/>
                <w:sz w:val="20"/>
                <w:szCs w:val="20"/>
              </w:rPr>
              <w:t>P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-W)</w:t>
            </w:r>
          </w:p>
          <w:p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opisać za pomocą równania zadanie osadzone w kontekście praktycznym (P-R)</w:t>
            </w:r>
          </w:p>
          <w:p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równanie, korzystając z proporcji (R-D)</w:t>
            </w:r>
          </w:p>
          <w:p w:rsidR="00F5323D" w:rsidRPr="00A527B8" w:rsidRDefault="00F5323D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</w:t>
            </w:r>
            <w:r w:rsidR="00D749AF" w:rsidRPr="00A527B8">
              <w:rPr>
                <w:rFonts w:ascii="Calibri" w:hAnsi="Calibri" w:cs="Calibri"/>
                <w:sz w:val="20"/>
                <w:szCs w:val="20"/>
              </w:rPr>
              <w:t>ć zadania za pomocą proporcji (P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-W)</w:t>
            </w:r>
          </w:p>
          <w:p w:rsidR="006F33CA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odpowiednią proporcję (P-R)</w:t>
            </w:r>
          </w:p>
          <w:p w:rsidR="00F5323D" w:rsidRPr="00A527B8" w:rsidRDefault="006F33CA" w:rsidP="006F33CA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(P-R)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liczbową wyrażenia po przekształceniu do postaci dogodnej do obliczeń (R-D)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przekształcać wyrażenia algebraiczne (R-D)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opisywać zadania tekstowe za pomocą wyrażeń algebraicznych (R-D)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(R-W)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 (R-D)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przekształcić wzór (R-D)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(R-W)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równanie, korzystając z proporcji (R-D)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(R-W)</w:t>
            </w:r>
          </w:p>
          <w:p w:rsidR="00D00A1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za pomocą proporcji (R-W)</w:t>
            </w:r>
          </w:p>
          <w:p w:rsidR="00BB5B66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(D-W)</w:t>
            </w:r>
          </w:p>
        </w:tc>
      </w:tr>
      <w:tr w:rsidR="00BC7378" w:rsidRPr="00A527B8" w:rsidTr="00BC7378">
        <w:tc>
          <w:tcPr>
            <w:tcW w:w="9062" w:type="dxa"/>
            <w:shd w:val="clear" w:color="auto" w:fill="CCECFF"/>
          </w:tcPr>
          <w:p w:rsidR="00BC7378" w:rsidRPr="00A527B8" w:rsidRDefault="00BC7378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:rsidTr="001B44CF">
        <w:tc>
          <w:tcPr>
            <w:tcW w:w="9062" w:type="dxa"/>
          </w:tcPr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przekształcenia wyrażeń algebraicznych w zadaniach tekstowych (R-W)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zastosowaniem równań (R-W)</w:t>
            </w:r>
          </w:p>
          <w:p w:rsidR="00F5323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wyrazić treść zadania za pomocą proporcji (R-W)</w:t>
            </w:r>
          </w:p>
          <w:p w:rsidR="00D00A1D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</w:t>
            </w:r>
            <w:r w:rsidR="00D00A1D" w:rsidRPr="00A527B8">
              <w:rPr>
                <w:rFonts w:ascii="Calibri" w:hAnsi="Calibri" w:cs="Calibri"/>
                <w:sz w:val="20"/>
                <w:szCs w:val="20"/>
              </w:rPr>
              <w:t>kstowe za pomocą proporcji (R-W</w:t>
            </w:r>
          </w:p>
          <w:p w:rsidR="00BC7378" w:rsidRPr="00A527B8" w:rsidRDefault="00F5323D" w:rsidP="00F5323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wielkościami wprost proporcjonalnymi (D-W)</w:t>
            </w:r>
          </w:p>
        </w:tc>
      </w:tr>
    </w:tbl>
    <w:p w:rsidR="007B269D" w:rsidRDefault="007B269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:rsidTr="00BC7378">
        <w:tc>
          <w:tcPr>
            <w:tcW w:w="9062" w:type="dxa"/>
            <w:shd w:val="clear" w:color="auto" w:fill="99CCFF"/>
          </w:tcPr>
          <w:p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3. </w:t>
            </w:r>
            <w:r w:rsidR="00BB5B66" w:rsidRPr="00A527B8">
              <w:rPr>
                <w:b/>
                <w:sz w:val="20"/>
                <w:szCs w:val="20"/>
              </w:rPr>
              <w:t xml:space="preserve">FIGURY GEOMETRYCZNE NA PŁASZCZYŹNIE </w:t>
            </w:r>
            <w:r w:rsidR="00BB5B66" w:rsidRPr="00A527B8">
              <w:rPr>
                <w:b/>
                <w:sz w:val="20"/>
                <w:szCs w:val="20"/>
              </w:rPr>
              <w:tab/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ymagania na ocenę dopuszczającą. Uczeń: </w:t>
            </w:r>
          </w:p>
        </w:tc>
      </w:tr>
      <w:tr w:rsidR="00BB5B66" w:rsidRPr="00A527B8" w:rsidTr="001B44CF">
        <w:tc>
          <w:tcPr>
            <w:tcW w:w="9062" w:type="dxa"/>
          </w:tcPr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trójkąta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wie, ile wynosi suma miar kątów wewnętrznych trójkąta i czworokąta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pole dowolnego trójkąta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definicję prostokąta, kwadratu, trapezu, równoległoboku i rombu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wzory na obliczanie pól powierzchni czworokątów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własności czworokątów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miarę trzeciego kąta trójkąta, mając dane dwa pozostałe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trójkąta o danej podstawie i wysokości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i obwód czworokąta (K-P)</w:t>
            </w:r>
          </w:p>
          <w:p w:rsidR="00E819A5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i czworokąta na podstawie danych z rysunku (K-P)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twierdzenie Pitagorasa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twierdzenia Pitagorasa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przeciwprostokątnej na podstawie twierdzenia Pitagorasa (K)</w:t>
            </w:r>
          </w:p>
          <w:p w:rsidR="00D00A1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w innej figurze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(K-P)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długości przekątnej kwadratu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zna wzór na obliczanie wysokości trójkąta równobocznego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(K-P)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odległość między dwoma punktami o równych odciętych lub rzędnych (K)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zna podstawowe własności figur geometrycznych (K) 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dostateczną (oprócz spełnienia wymagań na ocenę dopuszczającą).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F5323D" w:rsidRPr="00A527B8" w:rsidRDefault="00F5323D" w:rsidP="003E14EE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warunek istnienia trójkąta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cechy przystawania trójkątów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zasadę klasyfikacji trójkątów i czworokątów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z odcinków o danych długościach można zbudować trójkąt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trójkąty przystające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i obwód czworokąta (K-P)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wielokąta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i czworokąta na podstawie danych z rysunku (K-P)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(bok) równoległoboku lub trójkąta, mając dane jego pole oraz bok (wysokość) (P)</w:t>
            </w:r>
          </w:p>
          <w:p w:rsidR="00F5323D" w:rsidRPr="00A527B8" w:rsidRDefault="00F5323D" w:rsidP="003E14EE">
            <w:pPr>
              <w:numPr>
                <w:ilvl w:val="0"/>
                <w:numId w:val="8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długości przyprostokątnych na podstawie twierdzenia Pitagorasa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(K-P)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trójkąta równobocznego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długości przekątnej kwadratu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(K-P)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lub pole trójkąta równobocznego, znając długość jego boku (P-R)</w:t>
            </w:r>
          </w:p>
          <w:p w:rsidR="003E14EE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:rsidR="003E14EE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odległość między dwoma punktami, których współrzędne wyrażone są liczbami całkowitymi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odcinka (P-R)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rysunek ilustrujący zadanie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wprowadzić na rysunku dodatkowe oznaczenia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dostrzegać zależności pomiędzy dowodzonymi zagadnieniami a poznaną teorią (P)</w:t>
            </w:r>
          </w:p>
          <w:p w:rsidR="00F5323D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podać argumenty uzasadniające tezę (P-R) </w:t>
            </w:r>
          </w:p>
          <w:p w:rsidR="003E14EE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przedstawić zarys, szkic dowodu (P-R)</w:t>
            </w:r>
          </w:p>
          <w:p w:rsidR="00BB5B66" w:rsidRPr="00A527B8" w:rsidRDefault="00F5323D" w:rsidP="00F5323D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przeprowadzić prosty dowód (P-R)  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na podstawie danych z rysunku (R-D)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układzie współrzędnych (R)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uzasadnić przystawanie trójkątów (R-D)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czworokąta (R)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wielokąta (R)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czworokąta na podstawie danych z rysunku (R-D)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(R-W)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konstrukcję odcinka o długości wyrażonej liczbą niewymierną (R)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odcinek o długości wyrażonej liczbą niewymierną (R-D)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kwadraty o polu równym sumie lub różnicy pól danych kwadratów (R-D)</w:t>
            </w:r>
          </w:p>
          <w:p w:rsidR="00D00A1D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(R-D)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(R-D)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wysokości trójkąta równobocznego (R)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(R)</w:t>
            </w:r>
          </w:p>
          <w:p w:rsidR="00D00A1D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(R-D)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rozwiązać zadania tekstowe związane z przekątną kwadratu lub wysokością trójkąta równobocznego (R-W)</w:t>
            </w:r>
          </w:p>
          <w:p w:rsidR="00D00A1D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:rsidR="003E14EE" w:rsidRPr="00A527B8" w:rsidRDefault="003E14EE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  <w:p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lub pole trójkąta równobocznego, znając długość jego boku (P-R)</w:t>
            </w:r>
          </w:p>
          <w:p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odcinka (P-R)</w:t>
            </w:r>
          </w:p>
          <w:p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długości boków wielokąta leżącego w układzie współrzędnych (R)</w:t>
            </w:r>
          </w:p>
          <w:p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punkty leżą na okręgu lub w kole umieszczonym w układzie współrzędnych (R-D)</w:t>
            </w:r>
          </w:p>
          <w:p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obliczanie długości odcinków w układzie współrzędnych (R-D)</w:t>
            </w:r>
          </w:p>
          <w:p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dowód, używając matematycznych symboli (R-D)</w:t>
            </w:r>
          </w:p>
          <w:p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podać argumenty uzasadniające tezę (P-R) </w:t>
            </w:r>
          </w:p>
          <w:p w:rsidR="00D749AF" w:rsidRPr="00A527B8" w:rsidRDefault="00D749AF" w:rsidP="00D749A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przedstawić zarys, szkic dowodu (P-R)</w:t>
            </w:r>
          </w:p>
          <w:p w:rsidR="00D749AF" w:rsidRPr="00A527B8" w:rsidRDefault="00D749AF" w:rsidP="00D749A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przeprowadzić prosty dowód (P-D)  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trójkąta na podstawie danych z rysunku (R-D)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uzasadnić przystawanie trójkątów (R-D)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 współliniowość trzech punktów (D)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kąty czworokąta na podstawie danych z rysunku (R-D)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(R-W)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odcinek o długości wyrażonej liczbą niewymierną (R-D)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kwadraty o polu równym sumie lub różnicy pól danych kwadratów (R-D)</w:t>
            </w:r>
          </w:p>
          <w:p w:rsidR="00D00A1D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(R-D)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(R-D)</w:t>
            </w:r>
          </w:p>
          <w:p w:rsidR="00D00A1D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(R-D)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:rsidR="003E14EE" w:rsidRPr="00A527B8" w:rsidRDefault="003E14EE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  <w:p w:rsidR="00D749AF" w:rsidRPr="00A527B8" w:rsidRDefault="00D749AF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sprawdzić, czy punkty leżą na okręgu lub w kole umieszczonym w układzie współrzędnych (R-D)</w:t>
            </w:r>
          </w:p>
          <w:p w:rsidR="00D749AF" w:rsidRPr="00A527B8" w:rsidRDefault="00D749AF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obliczanie długości odcinków w układzie współrzędnych (R-D)</w:t>
            </w:r>
          </w:p>
          <w:p w:rsidR="003C586F" w:rsidRPr="00A527B8" w:rsidRDefault="003C586F" w:rsidP="003C586F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zapisać dowód, używając matematycznych symboli (R-D)</w:t>
            </w:r>
          </w:p>
          <w:p w:rsidR="00D749AF" w:rsidRPr="00A527B8" w:rsidRDefault="003C586F" w:rsidP="003C586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przeprowadzić dowód (R-D)  </w:t>
            </w:r>
          </w:p>
        </w:tc>
      </w:tr>
      <w:tr w:rsidR="00BC7378" w:rsidRPr="00A527B8" w:rsidTr="00BC7378">
        <w:tc>
          <w:tcPr>
            <w:tcW w:w="9062" w:type="dxa"/>
            <w:shd w:val="clear" w:color="auto" w:fill="CCECFF"/>
          </w:tcPr>
          <w:p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:rsidTr="001B44CF">
        <w:tc>
          <w:tcPr>
            <w:tcW w:w="9062" w:type="dxa"/>
          </w:tcPr>
          <w:p w:rsidR="003E14EE" w:rsidRPr="00A527B8" w:rsidRDefault="003E14EE" w:rsidP="003E14EE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wielokątami (R-W)</w:t>
            </w:r>
          </w:p>
          <w:p w:rsidR="003C586F" w:rsidRPr="00A527B8" w:rsidRDefault="003E14EE" w:rsidP="003E14EE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uzasadnić twierdzenie Pitagorasa (W) </w:t>
            </w:r>
          </w:p>
          <w:p w:rsidR="003E14EE" w:rsidRPr="00A527B8" w:rsidRDefault="003E14EE" w:rsidP="003E14EE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:rsidR="003E14EE" w:rsidRPr="00A527B8" w:rsidRDefault="003E14EE" w:rsidP="003E14EE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</w:tc>
      </w:tr>
    </w:tbl>
    <w:p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:rsidTr="00BC7378">
        <w:tc>
          <w:tcPr>
            <w:tcW w:w="9062" w:type="dxa"/>
            <w:shd w:val="clear" w:color="auto" w:fill="99CCFF"/>
          </w:tcPr>
          <w:p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>DZIAŁ</w:t>
            </w:r>
            <w:r w:rsidRPr="00A527B8">
              <w:rPr>
                <w:b/>
                <w:sz w:val="20"/>
                <w:szCs w:val="20"/>
              </w:rPr>
              <w:t xml:space="preserve"> 4. </w:t>
            </w:r>
            <w:r w:rsidR="00BB5B66" w:rsidRPr="00A527B8">
              <w:rPr>
                <w:b/>
                <w:sz w:val="20"/>
                <w:szCs w:val="20"/>
              </w:rPr>
              <w:t>ZASTOSOWANIA MATEMATYKI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procentu (K)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procentów w życiu codziennym (K)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zamienić procent na ułamek i odwrotnie (K-P)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procent danej liczby (K-P)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dane z diagramu procentowego (K-P)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oprocentowania i odsetek (K)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oprocentowania (K)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roku czasu, znając oprocentowanie (K)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zna i rozumie pojęcie podatku (K)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pojęcia: cena netto, cena brutto (K)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podatku VAT (K-P)</w:t>
            </w:r>
          </w:p>
          <w:p w:rsidR="003E14EE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podatku VAT oraz cenę brutto dla danej stawki VAT (K-P)</w:t>
            </w:r>
          </w:p>
          <w:p w:rsidR="00225024" w:rsidRPr="00A527B8" w:rsidRDefault="003E14EE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podatek od wynagrodzenia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diagramu (K)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diagramu (K)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informacje przedstawione na diagramie (K)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diagramu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podziału proporcjonalnego (K)</w:t>
            </w:r>
          </w:p>
          <w:p w:rsidR="00225024" w:rsidRPr="00A527B8" w:rsidRDefault="00225024" w:rsidP="00225024">
            <w:pPr>
              <w:numPr>
                <w:ilvl w:val="0"/>
                <w:numId w:val="13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zdarzenia losowego (K)</w:t>
            </w:r>
          </w:p>
          <w:p w:rsidR="00225024" w:rsidRPr="00A527B8" w:rsidRDefault="00225024" w:rsidP="00225024">
            <w:pPr>
              <w:numPr>
                <w:ilvl w:val="0"/>
                <w:numId w:val="13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prawdopodobieństwa (K)</w:t>
            </w:r>
          </w:p>
          <w:p w:rsidR="00225024" w:rsidRPr="00A527B8" w:rsidRDefault="00225024" w:rsidP="00225024">
            <w:pPr>
              <w:numPr>
                <w:ilvl w:val="0"/>
                <w:numId w:val="1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(K-P)</w:t>
            </w:r>
          </w:p>
          <w:p w:rsidR="00225024" w:rsidRPr="00A527B8" w:rsidRDefault="00225024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wykres jako sposób prezentacji informacji (K)</w:t>
            </w:r>
          </w:p>
          <w:p w:rsidR="00225024" w:rsidRPr="00A527B8" w:rsidRDefault="00225024" w:rsidP="00D00A1D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informacje z wykresu (K)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zamienić procent na ułamek i odwrotnie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procent danej liczby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dane z diagramu procentowego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danego jej procentu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jakim procentem jednej liczby jest druga liczba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punktu procentowego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inflacji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większą lub mniejszą o dany procent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o ile procent wzrosła lub zmniejszyła się liczba (P-R)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(P-R)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dwóch latach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oprocentowanie, znając otrzymaną po roku kwotę i odsetki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w kontekście praktycznym (P-R)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(P-R)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podatku VAT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wartość podatku VAT oraz cenę brutto dla danej stawki VAT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podatek od wynagrodzenia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cenę netto, znając cenę brutto oraz VAT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diagramu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diagramu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diagramu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dwie części w zadanym stosunku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(P-R)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(P-R)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dwie części w zadanym stosunku (P)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(P-R)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(P-R)</w:t>
            </w:r>
          </w:p>
          <w:p w:rsidR="00225024" w:rsidRPr="00A527B8" w:rsidRDefault="00225024" w:rsidP="00225024">
            <w:pPr>
              <w:numPr>
                <w:ilvl w:val="0"/>
                <w:numId w:val="1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(K-P)</w:t>
            </w:r>
          </w:p>
          <w:p w:rsidR="00225024" w:rsidRPr="00A527B8" w:rsidRDefault="00225024" w:rsidP="00225024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(P)</w:t>
            </w:r>
          </w:p>
          <w:p w:rsidR="00225024" w:rsidRPr="00A527B8" w:rsidRDefault="00225024" w:rsidP="004E23F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(P)</w:t>
            </w:r>
          </w:p>
          <w:p w:rsidR="00225024" w:rsidRPr="00A527B8" w:rsidRDefault="00225024" w:rsidP="004E23F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 porównać informacje z kilku wykresów narysowanych w jednym układzie współrzędnych (P-R)</w:t>
            </w:r>
          </w:p>
          <w:p w:rsidR="00BB5B66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układzie współrzędnych (P-R)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obliczyć liczbę na podstawie danego jej procentu (R)</w:t>
            </w:r>
          </w:p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jakim procentem jednej liczby jest druga liczba (R)</w:t>
            </w:r>
          </w:p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ze stężeniami procentowymi (R-D)</w:t>
            </w:r>
          </w:p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promila (R)</w:t>
            </w:r>
          </w:p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promil danej liczby (R)</w:t>
            </w:r>
          </w:p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(R-W)</w:t>
            </w:r>
          </w:p>
          <w:p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obliczyć, o ile procent wzrosła lub zmniejszyła się liczba (P-R)</w:t>
            </w:r>
          </w:p>
          <w:p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(P-</w:t>
            </w:r>
            <w:r w:rsidR="002A4081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w kontekście praktycznym (P-R)</w:t>
            </w:r>
          </w:p>
          <w:p w:rsidR="00D00A1D" w:rsidRPr="00A527B8" w:rsidRDefault="00D00A1D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(P-</w:t>
            </w:r>
            <w:r w:rsidR="002A4081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kilku latach (R-D)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(R-D)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(R-W)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(R-W)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informacje odczytane z różnych diagramów (R)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(R-W)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(R-W)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(R-W)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(R-W)</w:t>
            </w:r>
          </w:p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ułożyć proporcję odpowiednią do warunków zadania (P-R)</w:t>
            </w:r>
          </w:p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proste zadania związane z podziałem proporcjonalnym (P-R)</w:t>
            </w:r>
          </w:p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odczytać i porównać informacje z kilku wykresów narysowanych w jednym układzie współrzędnych (P-R)</w:t>
            </w:r>
          </w:p>
          <w:p w:rsidR="002A4081" w:rsidRPr="00A527B8" w:rsidRDefault="002A4081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układzie współrzędnych (P-R)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kilka części w zadanym stosunku (R-D)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podziałem proporcjonalnym w kontekście praktycznym (R-D)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wielkość, znając jej część oraz stosunek, w jakim ją podzielono (R-D)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prawdopodobieństwa zdarzenia losowego (R)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zdarzenia losowe w doświadczeniu (R)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(R-W)</w:t>
            </w:r>
          </w:p>
          <w:p w:rsidR="00FB5EF8" w:rsidRPr="00A527B8" w:rsidRDefault="00FB5EF8" w:rsidP="002A4081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(R-W)</w:t>
            </w:r>
          </w:p>
          <w:p w:rsidR="00FB5EF8" w:rsidRPr="00A527B8" w:rsidRDefault="00FB5EF8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lub kilku układach współrzędnych (R-D)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ze stężeniami procentowymi (R-D)</w:t>
            </w:r>
          </w:p>
          <w:p w:rsidR="00A800C6" w:rsidRPr="00A527B8" w:rsidRDefault="00A800C6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liczbę na podstawie jej procentowego wzrostu (obniżki) (R-D)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stan konta po kilku latach (R-D)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porównać lokaty bankowe (R-D)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(R-D)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wykonać obliczenia w różnych sytuacjach praktycznych, operuje procentami (R-D)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podzielić daną wielkość na kilka części w zadanym stosunku (R-D)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podziałem proporcjonalnym w kontekście praktycznym (R-D)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wielkość, znając jej część oraz stosunek, w jakim ją podzielono (R-D)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(R-W)</w:t>
            </w:r>
          </w:p>
          <w:p w:rsidR="00BB5B66" w:rsidRPr="00A527B8" w:rsidRDefault="006461B5" w:rsidP="006461B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z kilku wykresów narysowanych w jednym lub kilku układach współrzędnych (R-D)</w:t>
            </w:r>
          </w:p>
        </w:tc>
      </w:tr>
      <w:tr w:rsidR="00BC7378" w:rsidRPr="00A527B8" w:rsidTr="00BC7378">
        <w:tc>
          <w:tcPr>
            <w:tcW w:w="9062" w:type="dxa"/>
            <w:shd w:val="clear" w:color="auto" w:fill="CCECFF"/>
          </w:tcPr>
          <w:p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:rsidTr="001B44CF">
        <w:tc>
          <w:tcPr>
            <w:tcW w:w="9062" w:type="dxa"/>
          </w:tcPr>
          <w:p w:rsidR="00A800C6" w:rsidRPr="00A527B8" w:rsidRDefault="00A800C6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związane z procentami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oprocentowaniem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obliczaniem różnych podatków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analizować informacje odczytane z różnych diagramów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przetwarzać informacje odczytane z różnych diagramów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różnych diagramów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wykorzystać informacje w praktyce (R-W)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prawdopodobieństwo zdarzenia (R-W)</w:t>
            </w:r>
          </w:p>
          <w:p w:rsidR="00BC737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interpretować informacje odczytane z wykresu (R-W)</w:t>
            </w:r>
          </w:p>
        </w:tc>
      </w:tr>
    </w:tbl>
    <w:p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:rsidTr="00BC7378">
        <w:tc>
          <w:tcPr>
            <w:tcW w:w="9062" w:type="dxa"/>
            <w:shd w:val="clear" w:color="auto" w:fill="99CCFF"/>
          </w:tcPr>
          <w:p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5. </w:t>
            </w:r>
            <w:r w:rsidR="00BB5B66" w:rsidRPr="00A527B8">
              <w:rPr>
                <w:b/>
                <w:sz w:val="20"/>
                <w:szCs w:val="20"/>
              </w:rPr>
              <w:t>GRANIASTOSŁUPY I OSTROSŁUPY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prostopadłościanu i sześcianu oraz ich budowę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graniastosłupa prostego i prawidłowego oraz ich budowę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wzory na obliczanie pola powierzchni i objętości graniastosłupa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jednostki pola i objętości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tworzenia nazw graniastosłupów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na modelu przekątną ściany bocznej, przekątną podstawy oraz przekątną graniastosłupa (K-P)</w:t>
            </w:r>
          </w:p>
          <w:p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ostrosłupa (K)</w:t>
            </w:r>
          </w:p>
          <w:p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ostrosłupa prawidłowego (K)</w:t>
            </w:r>
          </w:p>
          <w:p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pojęcia czworościanu i czworościanu foremnego (K)</w:t>
            </w:r>
          </w:p>
          <w:p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budowę ostrosłupa (K)</w:t>
            </w:r>
          </w:p>
          <w:p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tworzenia nazw ostrosłupów (K)</w:t>
            </w:r>
          </w:p>
          <w:p w:rsidR="00FB5EF8" w:rsidRPr="00A527B8" w:rsidRDefault="00FB5EF8" w:rsidP="00FB5EF8">
            <w:pPr>
              <w:numPr>
                <w:ilvl w:val="0"/>
                <w:numId w:val="16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wysokości ostrosłupa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liczbę wierzchołków, krawędzi i ścian ostrosłupa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ostrosłup w rzucie równoległym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siatki ostrosłupa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pola powierzchni ostrosłupa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powierzchni ostrosłupa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pola figury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zasadę kreślenia siatki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siatkę ostrosłupa prawidłowego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ostrosłupa prawidłowego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objętości ostrosłupa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objętości figury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(K – P)</w:t>
            </w:r>
          </w:p>
          <w:p w:rsidR="00FB5EF8" w:rsidRPr="00A527B8" w:rsidRDefault="00FB5EF8" w:rsidP="00FB5EF8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wysokości ściany bocznej (K)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prostokątny, w którym występuje dany lub szukany odcinek (K-P)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graniastosłupa pochyłego (P)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narysowanych graniastosłupów (P-R)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na podstawie narysowanej jego siatki (P-R)</w:t>
            </w:r>
          </w:p>
          <w:p w:rsidR="00BB5B66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(P-R)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nazwy odcinków w graniastosłupie (P)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na modelu przekątną ściany bocznej, przekątną podstawy oraz przekątną graniastosłupa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w rzucie równoległym graniastosłupa prostego przekątne jego ścian oraz przekątne bryły (P-R)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(P-R)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liczbę wierzchołków, krawędzi i ścian ostrosłupa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rysować ostrosłup w rzucie równoległym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sumę długości krawędzi ostrosłupa (P)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sposób obliczania pola powierzchni jako pola siatki (P)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siatkę ostrosłupa prawidłowego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ostrosłupa prawidłowego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(K – 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prostokątny, w którym występuje dany lub szukany odcinek (K-P)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do wyznaczania długości odcinków (P)</w:t>
            </w:r>
          </w:p>
          <w:p w:rsidR="00FB5EF8" w:rsidRPr="00A527B8" w:rsidRDefault="00FB5EF8" w:rsidP="00FB5EF8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szukany odcinek, stosując twierdzenie Pitagorasa (P-R)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522052" w:rsidRPr="00A527B8" w:rsidTr="00150765">
        <w:tc>
          <w:tcPr>
            <w:tcW w:w="9062" w:type="dxa"/>
          </w:tcPr>
          <w:p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graniastosłupów (P-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na podstawie narysowanej jego siatki (P-R)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(P-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W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w rzucie równoległym graniastosłupa prostego przekątne jego ścian oraz przekątne bryły (P-R)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(P-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D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szukany odcinek, stosując twierdzenie Pitagorasa (P-R)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własności trójkątów prostokątnych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sumę długości krawędzi ostrosłupa (R)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sumą długości krawędzi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kreślić siatki ostrosłupów (R)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ostrosłupa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(R-W)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objętość ostrosłupa (R)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do wyznaczania długości odcinków (R)</w:t>
            </w:r>
          </w:p>
          <w:p w:rsidR="00522052" w:rsidRPr="00A527B8" w:rsidRDefault="00522052" w:rsidP="006461B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(R-</w:t>
            </w:r>
            <w:r w:rsidR="006461B5" w:rsidRPr="00A527B8">
              <w:rPr>
                <w:rFonts w:ascii="Calibri" w:hAnsi="Calibri" w:cs="Calibri"/>
                <w:sz w:val="20"/>
                <w:szCs w:val="20"/>
              </w:rPr>
              <w:t>W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522052" w:rsidRPr="00A527B8" w:rsidTr="00150765">
        <w:tc>
          <w:tcPr>
            <w:tcW w:w="9062" w:type="dxa"/>
            <w:shd w:val="clear" w:color="auto" w:fill="CCECFF"/>
          </w:tcPr>
          <w:p w:rsidR="00522052" w:rsidRPr="00A527B8" w:rsidRDefault="00522052" w:rsidP="00150765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522052" w:rsidRPr="00A527B8" w:rsidTr="00150765">
        <w:tc>
          <w:tcPr>
            <w:tcW w:w="9062" w:type="dxa"/>
          </w:tcPr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i objętość graniastosłupa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(R-W)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twierdzenia Pitagorasa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odcinka w graniastosłupie, korzystając z własności trójkątów prostokątnych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sumą długości krawędzi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rozpoznać siatkę ostrosłupa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powierzchni ostrosłupa (R-D)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(R-W)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i graniastosłupa (D – 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(R-W)</w:t>
            </w:r>
          </w:p>
        </w:tc>
      </w:tr>
      <w:tr w:rsidR="00522052" w:rsidRPr="00A527B8" w:rsidTr="00150765">
        <w:tc>
          <w:tcPr>
            <w:tcW w:w="9062" w:type="dxa"/>
            <w:shd w:val="clear" w:color="auto" w:fill="CCECFF"/>
          </w:tcPr>
          <w:p w:rsidR="00522052" w:rsidRPr="00A527B8" w:rsidRDefault="00522052" w:rsidP="00150765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522052" w:rsidRPr="00A527B8" w:rsidTr="00150765">
        <w:tc>
          <w:tcPr>
            <w:tcW w:w="9062" w:type="dxa"/>
          </w:tcPr>
          <w:p w:rsidR="00522052" w:rsidRPr="00A527B8" w:rsidRDefault="00522052" w:rsidP="00150765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objętością i polem powierzchni graniastosłupa (R-W)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polem powierzchni ostrosłupa (R-W)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(R – 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zadanie tekstowe związane z objętością ostrosłupa i graniastosłupa (D – W)</w:t>
            </w:r>
          </w:p>
          <w:p w:rsidR="00522052" w:rsidRPr="00A527B8" w:rsidRDefault="00522052" w:rsidP="00150765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odcinków, polem powierzchni i objętością ostrosłupa oraz graniastosłupa (R-W)</w:t>
            </w:r>
          </w:p>
        </w:tc>
      </w:tr>
    </w:tbl>
    <w:p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551631" w:rsidTr="00BC7378">
        <w:tc>
          <w:tcPr>
            <w:tcW w:w="9062" w:type="dxa"/>
            <w:shd w:val="clear" w:color="auto" w:fill="99CCFF"/>
          </w:tcPr>
          <w:p w:rsidR="00BB5B66" w:rsidRPr="00A527B8" w:rsidRDefault="007B269D" w:rsidP="001B44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6. </w:t>
            </w:r>
            <w:r w:rsidR="00BB5B66" w:rsidRPr="00A527B8">
              <w:rPr>
                <w:b/>
                <w:sz w:val="20"/>
                <w:szCs w:val="20"/>
              </w:rPr>
              <w:t>SYMETRIE</w:t>
            </w:r>
          </w:p>
        </w:tc>
      </w:tr>
      <w:tr w:rsidR="00BB5B66" w:rsidRPr="00551631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551631" w:rsidTr="001B44CF">
        <w:tc>
          <w:tcPr>
            <w:tcW w:w="9062" w:type="dxa"/>
          </w:tcPr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punktów symetrycznych względem prostej (K)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figury symetryczne względem prostej (K)</w:t>
            </w:r>
          </w:p>
          <w:p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punkt symetryczny do danego (K)</w:t>
            </w:r>
          </w:p>
          <w:p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 xml:space="preserve">metrii osiowej, gdy figura i oś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nie mają punktów wspólnych (K)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osi symetrii figury (K)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przykłady figur, które mają oś symetrii (K)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symetralnej odcinka (K)</w:t>
            </w:r>
          </w:p>
          <w:p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symetralną odcinka (K)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konstrukcyjnie znajdować środek odcinka (K)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dwusiecznej kąta i jej własności (K-P)</w:t>
            </w:r>
          </w:p>
          <w:p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dwusiecznej kąta i jej własności (K-P)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dwusieczną kąta (K)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punktów symetrycznych względem punktu (K)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rozpoznawać figury symetryczne względem punktu (K)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punkt symetryczny do danego (K)</w:t>
            </w:r>
          </w:p>
          <w:p w:rsidR="001B44CF" w:rsidRPr="00A527B8" w:rsidRDefault="001B44CF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środkowej, gdy środek symet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>rii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nie należy do figury (K)</w:t>
            </w:r>
          </w:p>
        </w:tc>
      </w:tr>
      <w:tr w:rsidR="00BB5B66" w:rsidRPr="00551631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551631" w:rsidTr="001B44CF">
        <w:tc>
          <w:tcPr>
            <w:tcW w:w="9062" w:type="dxa"/>
          </w:tcPr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określić własności punktów symetrycznych (P)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w symetrii osiow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 xml:space="preserve">ej, gdy figura i oś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mają punkty wspólne (P)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figury osiowosymetrycznej (P)</w:t>
            </w:r>
          </w:p>
          <w:p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narysować oś symetrii figury (P)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 do figury osiowosymetrycznej, mając dane: oś symetrii oraz część figury (P)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symetralnej odcinka i jej własności (P)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dwusiecznej kąta i jej własności (K-P)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pojęcie dwusiecznej kąta i jej własności (K-P)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umie rysować figury w symetrii </w:t>
            </w:r>
            <w:r w:rsidR="00A800C6" w:rsidRPr="00A527B8">
              <w:rPr>
                <w:rFonts w:ascii="Calibri" w:hAnsi="Calibri" w:cs="Calibri"/>
                <w:sz w:val="20"/>
                <w:szCs w:val="20"/>
              </w:rPr>
              <w:t>środkowej, gdy środek symetrii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należy do figury (P)</w:t>
            </w:r>
          </w:p>
          <w:p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środek symetrii, względem którego punkty są symetryczne (P)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własności punktów symetrycznych (P)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pojęcie środka symetrii figury (P)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podać przykłady figur, które mają środek symetrii (P)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środek symetrii (P)</w:t>
            </w:r>
          </w:p>
          <w:p w:rsidR="004E23F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środek symetrii figury (P)</w:t>
            </w:r>
          </w:p>
          <w:p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środek symetrii odcinka (P)</w:t>
            </w:r>
          </w:p>
        </w:tc>
      </w:tr>
      <w:tr w:rsidR="00BB5B66" w:rsidRPr="00551631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551631" w:rsidTr="001B44CF">
        <w:tc>
          <w:tcPr>
            <w:tcW w:w="9062" w:type="dxa"/>
          </w:tcPr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oś symetrii, względem której figury są symetryczne (R)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(R-W)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wszystkie osie symetrii figury (R)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(R-W)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figurę, tak by była osiowosymetryczna (R-D)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dzielić odcinek na 2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n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równych części (R)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dzielić kąt na 2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n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równych części (R)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kąty o miarach 15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22,5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wykreślić środek symetrii, względem którego figury są symetryczne (R)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(R-W)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jeden środek symetrii (R)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podawać przykłady figur będących jednocześnie osiowo- i środkowosymetrycznymi lub mających jedną z tych cech (R)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figur środkowosymetrycznych w zadaniach (R-W)</w:t>
            </w:r>
          </w:p>
        </w:tc>
      </w:tr>
      <w:tr w:rsidR="00BB5B66" w:rsidRPr="00551631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551631" w:rsidTr="001B44CF">
        <w:tc>
          <w:tcPr>
            <w:tcW w:w="9062" w:type="dxa"/>
          </w:tcPr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stosuje własności punktów symetrycznych w zadaniach (R-W)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(R-W)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(R-W)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uzupełnić figurę, tak by była osiowosymetryczna (R-D)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symetralnej odcinka w zadaniach (D-W)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dwusiecznej kąta w zadaniach (D-W)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konstruować kąty o miarach 15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22,5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:rsidR="00703EA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(R-W)</w:t>
            </w:r>
          </w:p>
          <w:p w:rsidR="00BB5B66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figur środkowosymetrycznych w zadaniach (R-W)</w:t>
            </w:r>
          </w:p>
        </w:tc>
      </w:tr>
      <w:tr w:rsidR="00BC7378" w:rsidRPr="00551631" w:rsidTr="00BC7378">
        <w:tc>
          <w:tcPr>
            <w:tcW w:w="9062" w:type="dxa"/>
            <w:shd w:val="clear" w:color="auto" w:fill="CCECFF"/>
          </w:tcPr>
          <w:p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551631" w:rsidTr="001B44CF">
        <w:tc>
          <w:tcPr>
            <w:tcW w:w="9062" w:type="dxa"/>
          </w:tcPr>
          <w:p w:rsidR="006461B5" w:rsidRPr="00A527B8" w:rsidRDefault="006461B5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prostej (R-W)</w:t>
            </w:r>
          </w:p>
          <w:p w:rsidR="00703EA0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rysować figury posiadające więcej niż jedną oś symetrii (R-W)</w:t>
            </w:r>
          </w:p>
          <w:p w:rsidR="001B44CF" w:rsidRPr="00A527B8" w:rsidRDefault="001B44CF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symetralnej odcinka w zadaniach (D-W)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wykorzystuje własności dwusiecznej kąta w zadaniach (D-W)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punktów symetrycznych w zadaniach (R-W)</w:t>
            </w:r>
          </w:p>
          <w:p w:rsidR="001B44CF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rozwiązywać zadania tekstowe związane z symetrią względem punktu (R-W)</w:t>
            </w:r>
          </w:p>
          <w:p w:rsidR="00BC7378" w:rsidRPr="00A527B8" w:rsidRDefault="001B44CF" w:rsidP="001B44CF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stosuje własności figur środkowosymetrycznych w zadaniach (R-W)</w:t>
            </w:r>
          </w:p>
        </w:tc>
      </w:tr>
    </w:tbl>
    <w:p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:rsidTr="00BC7378">
        <w:tc>
          <w:tcPr>
            <w:tcW w:w="9062" w:type="dxa"/>
            <w:shd w:val="clear" w:color="auto" w:fill="99CCFF"/>
          </w:tcPr>
          <w:p w:rsidR="00BB5B66" w:rsidRPr="00A527B8" w:rsidRDefault="007B269D" w:rsidP="00BB5B66">
            <w:pPr>
              <w:tabs>
                <w:tab w:val="left" w:pos="3570"/>
                <w:tab w:val="center" w:pos="4423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7. </w:t>
            </w:r>
            <w:r w:rsidR="00BB5B66" w:rsidRPr="00A527B8">
              <w:rPr>
                <w:b/>
                <w:sz w:val="20"/>
                <w:szCs w:val="20"/>
              </w:rPr>
              <w:t>KOŁA I OKRĘGI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703EA0" w:rsidRPr="00A527B8" w:rsidRDefault="00703EA0" w:rsidP="00703EA0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okręgów rozłącznych, przecinających się i stycznych (K)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długości okręgu (K)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zna liczbę </w:t>
            </w:r>
            <w:r w:rsidRPr="00A527B8">
              <w:rPr>
                <w:rFonts w:ascii="Calibri" w:hAnsi="Calibri" w:cs="Calibri"/>
                <w:sz w:val="20"/>
                <w:szCs w:val="20"/>
              </w:rPr>
              <w:sym w:font="Symbol" w:char="F070"/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okręgu, znając jego promień lub średnicę (K-P)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koła (K)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promień lub średnicę (K-P)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dostateczną (oprócz spełnienia wymagań na ocenę dopuszczającą).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rozpoznać wzajemne położenie prostej i okręgu (P)</w:t>
            </w:r>
          </w:p>
          <w:p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pojęcie stycznej do okręgu (P)</w:t>
            </w:r>
          </w:p>
          <w:p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rozpoznać styczną do okręgu (P)</w:t>
            </w:r>
          </w:p>
          <w:p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wie, że styczna do okręgu jest prostopadła do promienia poprowadzonego do punktu styczności (P)</w:t>
            </w:r>
          </w:p>
          <w:p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konstruować styczną do okręgu, przechodzącą przez dany punkt na okręgu (P)</w:t>
            </w:r>
          </w:p>
          <w:p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(P-R)</w:t>
            </w:r>
          </w:p>
          <w:p w:rsidR="00703EA0" w:rsidRPr="00A527B8" w:rsidRDefault="00703EA0" w:rsidP="00703EA0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określić wzajemne położenie dwóch okręgów, znając ich promienie i odległość między ich środkami (P)</w:t>
            </w:r>
          </w:p>
          <w:p w:rsidR="00703EA0" w:rsidRPr="00A527B8" w:rsidRDefault="00703EA0" w:rsidP="00703EA0">
            <w:pPr>
              <w:numPr>
                <w:ilvl w:val="0"/>
                <w:numId w:val="18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(P)</w:t>
            </w:r>
          </w:p>
          <w:p w:rsidR="00703EA0" w:rsidRPr="00A527B8" w:rsidRDefault="00703EA0" w:rsidP="00703EA0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(P)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okręgu, znając jego promień lub średnicę (K-P)</w:t>
            </w:r>
          </w:p>
          <w:p w:rsidR="00703EA0" w:rsidRPr="00A527B8" w:rsidRDefault="00703EA0" w:rsidP="00703EA0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okręgu, znając jego długość (P)</w:t>
            </w:r>
          </w:p>
          <w:p w:rsidR="00703EA0" w:rsidRPr="00A527B8" w:rsidRDefault="00703EA0" w:rsidP="00703EA0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obwód figury składającej się wielokrotności ćwiartek okręgu (P)</w:t>
            </w:r>
          </w:p>
          <w:p w:rsidR="006461B5" w:rsidRPr="00A527B8" w:rsidRDefault="006461B5" w:rsidP="00703EA0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(P)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promień lub średnicę (K-P)</w:t>
            </w:r>
          </w:p>
          <w:p w:rsidR="004E23F0" w:rsidRPr="00A527B8" w:rsidRDefault="00703EA0" w:rsidP="00703EA0">
            <w:pPr>
              <w:numPr>
                <w:ilvl w:val="0"/>
                <w:numId w:val="2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koła, znając jego pole (P)</w:t>
            </w:r>
          </w:p>
          <w:p w:rsidR="00BB5B66" w:rsidRPr="00A527B8" w:rsidRDefault="00703EA0" w:rsidP="00703EA0">
            <w:pPr>
              <w:numPr>
                <w:ilvl w:val="0"/>
                <w:numId w:val="22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porównywaniem pól figur (P)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4E23F0" w:rsidRPr="00A527B8" w:rsidRDefault="004E23F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(P-R)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twierdzenie o równości długości odcinków na ramionach kąta wyznaczonych przez wierzchołek kąta i punkty styczności (R)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konstruować okrąg styczny do prostej w danym punkcie (R)</w:t>
            </w:r>
          </w:p>
          <w:p w:rsidR="00BB5B66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określić wzajemne położenie dwóch okręgów, znając ich promienie i odległość między ich środkami (R)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lastRenderedPageBreak/>
              <w:t>umie obliczyć odległość między środkami okręgów, znając ich promienie i położenie (R-D)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(R-D)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(R-W)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rozumie sposób wyznaczenia liczby </w:t>
            </w:r>
            <w:r w:rsidRPr="00A527B8">
              <w:rPr>
                <w:rFonts w:ascii="Calibri" w:hAnsi="Calibri" w:cs="Calibri"/>
                <w:sz w:val="20"/>
                <w:szCs w:val="20"/>
              </w:rPr>
              <w:sym w:font="Symbol" w:char="F070"/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okręgu (R-D)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(R-D)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wyznaczyć promień lub średnicę koła, znając jego pole (R)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pole pierścienia kołowego, znając promienie lub średnice kół ograniczających pierścień (R)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obwód i odwrotnie (R-D)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nietypowej figury, wykorzystując wzór na pole koła (R-D)</w:t>
            </w:r>
          </w:p>
          <w:p w:rsidR="00703EA0" w:rsidRPr="00A527B8" w:rsidRDefault="00703EA0" w:rsidP="004E23F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pól figur (R-D)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odległość między środkami okręgów, znając ich promienie i położenie (R-D)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związane z okręgami w układzie współrzędnych (R-D)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(R-W)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długością okręgu (R-D)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obwodów figur (R-D)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koła, znając jego obwód i odwrotnie (R-D)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pole nietypowej figury, wykorzystując wzór na pole koła (R-D)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porównywaniem pól figur (R-D)</w:t>
            </w:r>
          </w:p>
          <w:p w:rsidR="00BB5B66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obwodami i polami figur (D-W)</w:t>
            </w:r>
          </w:p>
        </w:tc>
      </w:tr>
      <w:tr w:rsidR="00BC7378" w:rsidRPr="00A527B8" w:rsidTr="00BC7378">
        <w:tc>
          <w:tcPr>
            <w:tcW w:w="9062" w:type="dxa"/>
            <w:shd w:val="clear" w:color="auto" w:fill="CCECFF"/>
          </w:tcPr>
          <w:p w:rsidR="00BC7378" w:rsidRPr="00A527B8" w:rsidRDefault="00BC7378" w:rsidP="001B44CF">
            <w:pPr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7F5C6B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:rsidTr="001B44CF">
        <w:tc>
          <w:tcPr>
            <w:tcW w:w="9062" w:type="dxa"/>
          </w:tcPr>
          <w:p w:rsidR="00703EA0" w:rsidRPr="00A527B8" w:rsidRDefault="00703EA0" w:rsidP="00703EA0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konstrukcyjne i rachunkowe związane ze styczną do okręgu (R – W)</w:t>
            </w:r>
          </w:p>
          <w:p w:rsidR="00703EA0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rozwiązać zadania tekstowe związane ze wzajemnym położeniem dwóch okręgów (R-W)</w:t>
            </w:r>
          </w:p>
          <w:p w:rsidR="00BC7378" w:rsidRPr="00A527B8" w:rsidRDefault="00703EA0" w:rsidP="00703EA0">
            <w:pPr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obwodami i polami figur (D-W)</w:t>
            </w:r>
          </w:p>
        </w:tc>
      </w:tr>
    </w:tbl>
    <w:p w:rsidR="00BB5B66" w:rsidRDefault="00BB5B66" w:rsidP="00BB5B6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B5B66" w:rsidRPr="00A527B8" w:rsidTr="00BC7378">
        <w:tc>
          <w:tcPr>
            <w:tcW w:w="9062" w:type="dxa"/>
            <w:shd w:val="clear" w:color="auto" w:fill="99CCFF"/>
          </w:tcPr>
          <w:p w:rsidR="00BB5B66" w:rsidRPr="00A527B8" w:rsidRDefault="007B269D" w:rsidP="007B26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DZIAŁ  8. </w:t>
            </w:r>
            <w:r w:rsidR="00BB5B66" w:rsidRPr="00A527B8">
              <w:rPr>
                <w:b/>
                <w:sz w:val="20"/>
                <w:szCs w:val="20"/>
              </w:rPr>
              <w:t>RACHUNEK PRAWDOPODOBIEŃSTWA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150765" w:rsidRPr="00A527B8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ymagania na ocenę dopuszczającą. </w:t>
            </w:r>
            <w:r w:rsidR="00150765" w:rsidRPr="00A527B8">
              <w:rPr>
                <w:rFonts w:asciiTheme="minorHAnsi" w:hAnsiTheme="minorHAnsi" w:cstheme="minorHAnsi"/>
                <w:b/>
                <w:sz w:val="20"/>
                <w:szCs w:val="20"/>
              </w:rPr>
              <w:t>Uczeń:</w:t>
            </w:r>
          </w:p>
        </w:tc>
      </w:tr>
      <w:tr w:rsidR="00BB5B66" w:rsidRPr="00A527B8" w:rsidTr="001B44CF">
        <w:tc>
          <w:tcPr>
            <w:tcW w:w="9062" w:type="dxa"/>
          </w:tcPr>
          <w:p w:rsidR="00703EA0" w:rsidRPr="00A527B8" w:rsidRDefault="00703EA0" w:rsidP="00703EA0">
            <w:pPr>
              <w:numPr>
                <w:ilvl w:val="0"/>
                <w:numId w:val="1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wzór na obliczanie prawdopodobieństwa (K)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>Wym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703EA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 xml:space="preserve">wie, że wyniki doświadczeń losowych można przedstawić w różny sposób (P)  </w:t>
            </w:r>
          </w:p>
          <w:p w:rsidR="00703EA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opisać wyniki doświadczeń losowych lub przedstawić je za pomocą tabeli (P)</w:t>
            </w:r>
          </w:p>
          <w:p w:rsidR="004E23F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wykorzystując sporządzony przez siebie opis lub tabelę (P)</w:t>
            </w:r>
          </w:p>
          <w:p w:rsidR="00703EA0" w:rsidRPr="00A527B8" w:rsidRDefault="00703EA0" w:rsidP="00703EA0">
            <w:pPr>
              <w:numPr>
                <w:ilvl w:val="0"/>
                <w:numId w:val="23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dwóch wyborów, stosując regułę mnożenia (P-R)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zna sposoby obliczania liczby zdarzeń losowych (P)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 xml:space="preserve">umie wykorzystać tabelę do obliczenia prawdopodobieństwa zdarzenia (P) </w:t>
            </w:r>
          </w:p>
          <w:p w:rsidR="00BB5B66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(P)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50765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150765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A800C6" w:rsidRPr="00A527B8" w:rsidRDefault="00A800C6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dwóch wyborów, stosując regułę mnożenia (P-R)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trzech i więcej wyborów, stosując regułę mnożenia (R-D)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regułę mnożenia oraz regułę dodawania (R-D)</w:t>
            </w:r>
          </w:p>
          <w:p w:rsidR="00BB5B66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(R-W)</w:t>
            </w:r>
          </w:p>
          <w:p w:rsidR="00703EA0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(R-W)</w:t>
            </w:r>
          </w:p>
        </w:tc>
      </w:tr>
      <w:tr w:rsidR="00BB5B66" w:rsidRPr="00A527B8" w:rsidTr="00BC7378">
        <w:tc>
          <w:tcPr>
            <w:tcW w:w="9062" w:type="dxa"/>
            <w:shd w:val="clear" w:color="auto" w:fill="CCECFF"/>
          </w:tcPr>
          <w:p w:rsidR="00BB5B66" w:rsidRPr="00A527B8" w:rsidRDefault="00BB5B66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7F5C6B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BB5B66" w:rsidRPr="00A527B8" w:rsidTr="001B44CF">
        <w:tc>
          <w:tcPr>
            <w:tcW w:w="9062" w:type="dxa"/>
          </w:tcPr>
          <w:p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 przy dokonywaniu trzech i więcej wyborów, stosując regułę mnożenia (R-D)</w:t>
            </w:r>
          </w:p>
          <w:p w:rsidR="004E23F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regułę mnożenia oraz regułę dodawania (R-D)</w:t>
            </w:r>
          </w:p>
          <w:p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liczbę możliwych wyników, stosując własne metody (R-W)</w:t>
            </w:r>
          </w:p>
          <w:p w:rsidR="00BB5B66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(R-W)</w:t>
            </w:r>
          </w:p>
        </w:tc>
      </w:tr>
      <w:tr w:rsidR="00BC7378" w:rsidRPr="00A527B8" w:rsidTr="00BC7378">
        <w:tc>
          <w:tcPr>
            <w:tcW w:w="9062" w:type="dxa"/>
            <w:shd w:val="clear" w:color="auto" w:fill="CCECFF"/>
          </w:tcPr>
          <w:p w:rsidR="00BC7378" w:rsidRPr="00A527B8" w:rsidRDefault="00BC7378" w:rsidP="001B44CF">
            <w:p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7F5C6B" w:rsidRPr="00A527B8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BC7378" w:rsidRPr="00A527B8" w:rsidTr="001B44CF">
        <w:tc>
          <w:tcPr>
            <w:tcW w:w="9062" w:type="dxa"/>
          </w:tcPr>
          <w:p w:rsidR="00703EA0" w:rsidRPr="00A527B8" w:rsidRDefault="00703EA0" w:rsidP="00703EA0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lastRenderedPageBreak/>
              <w:t>umie obliczyć liczbę możliwych wyników, stosując własne metody (R-W)</w:t>
            </w:r>
          </w:p>
          <w:p w:rsidR="00BC7378" w:rsidRPr="00A527B8" w:rsidRDefault="00A800C6" w:rsidP="00A800C6">
            <w:pPr>
              <w:numPr>
                <w:ilvl w:val="0"/>
                <w:numId w:val="1"/>
              </w:numPr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A527B8">
              <w:rPr>
                <w:rFonts w:ascii="Calibri" w:hAnsi="Calibri" w:cs="Calibri"/>
                <w:sz w:val="20"/>
                <w:szCs w:val="20"/>
                <w:highlight w:val="lightGray"/>
              </w:rPr>
              <w:t>umie obliczyć prawdopodobieństwo zdarzenia składającego się z dwóch wyborów (R-W)</w:t>
            </w:r>
          </w:p>
        </w:tc>
      </w:tr>
    </w:tbl>
    <w:p w:rsidR="00BB5B66" w:rsidRDefault="00BB5B66" w:rsidP="00BB5B66"/>
    <w:p w:rsidR="000974B8" w:rsidRDefault="000974B8"/>
    <w:sectPr w:rsidR="000974B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8E9" w:rsidRDefault="00C838E9" w:rsidP="00B86BAE">
      <w:pPr>
        <w:spacing w:after="0" w:line="240" w:lineRule="auto"/>
      </w:pPr>
      <w:r>
        <w:separator/>
      </w:r>
    </w:p>
  </w:endnote>
  <w:endnote w:type="continuationSeparator" w:id="0">
    <w:p w:rsidR="00C838E9" w:rsidRDefault="00C838E9" w:rsidP="00B86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BAE" w:rsidRDefault="00B86BAE" w:rsidP="00B86BAE">
    <w:pPr>
      <w:pStyle w:val="Stopka"/>
      <w:jc w:val="center"/>
    </w:pPr>
  </w:p>
  <w:p w:rsidR="00B86BAE" w:rsidRDefault="00B86B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8E9" w:rsidRDefault="00C838E9" w:rsidP="00B86BAE">
      <w:pPr>
        <w:spacing w:after="0" w:line="240" w:lineRule="auto"/>
      </w:pPr>
      <w:r>
        <w:separator/>
      </w:r>
    </w:p>
  </w:footnote>
  <w:footnote w:type="continuationSeparator" w:id="0">
    <w:p w:rsidR="00C838E9" w:rsidRDefault="00C838E9" w:rsidP="00B86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BAE" w:rsidRDefault="00B86BAE" w:rsidP="00B86BAE">
    <w:pPr>
      <w:pStyle w:val="Nagwek"/>
      <w:jc w:val="center"/>
    </w:pPr>
  </w:p>
  <w:p w:rsidR="00B86BAE" w:rsidRDefault="00B86B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0DE6282"/>
    <w:lvl w:ilvl="0">
      <w:numFmt w:val="decimal"/>
      <w:lvlText w:val="*"/>
      <w:lvlJc w:val="left"/>
    </w:lvl>
  </w:abstractNum>
  <w:abstractNum w:abstractNumId="1" w15:restartNumberingAfterBreak="0">
    <w:nsid w:val="077B2FDF"/>
    <w:multiLevelType w:val="hybridMultilevel"/>
    <w:tmpl w:val="981E3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B5BD6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3" w15:restartNumberingAfterBreak="0">
    <w:nsid w:val="0C9720C5"/>
    <w:multiLevelType w:val="hybridMultilevel"/>
    <w:tmpl w:val="9956E808"/>
    <w:lvl w:ilvl="0" w:tplc="70DE6282">
      <w:start w:val="1"/>
      <w:numFmt w:val="bullet"/>
      <w:lvlText w:val=""/>
      <w:legacy w:legacy="1" w:legacySpace="0" w:legacyIndent="113"/>
      <w:lvlJc w:val="left"/>
      <w:pPr>
        <w:ind w:left="22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4" w15:restartNumberingAfterBreak="0">
    <w:nsid w:val="0D467A00"/>
    <w:multiLevelType w:val="hybridMultilevel"/>
    <w:tmpl w:val="428C78B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7070B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6" w15:restartNumberingAfterBreak="0">
    <w:nsid w:val="1514631D"/>
    <w:multiLevelType w:val="hybridMultilevel"/>
    <w:tmpl w:val="2872048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77783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8" w15:restartNumberingAfterBreak="0">
    <w:nsid w:val="1ADA580D"/>
    <w:multiLevelType w:val="hybridMultilevel"/>
    <w:tmpl w:val="4E465118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435A87"/>
    <w:multiLevelType w:val="hybridMultilevel"/>
    <w:tmpl w:val="8B0244B6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66015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241D1C19"/>
    <w:multiLevelType w:val="singleLevel"/>
    <w:tmpl w:val="70DE6282"/>
    <w:lvl w:ilvl="0">
      <w:numFmt w:val="decimal"/>
      <w:lvlText w:val="*"/>
      <w:lvlJc w:val="left"/>
    </w:lvl>
  </w:abstractNum>
  <w:abstractNum w:abstractNumId="12" w15:restartNumberingAfterBreak="0">
    <w:nsid w:val="25322879"/>
    <w:multiLevelType w:val="hybridMultilevel"/>
    <w:tmpl w:val="AB1E2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D5B84"/>
    <w:multiLevelType w:val="hybridMultilevel"/>
    <w:tmpl w:val="56FC9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8C2C30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5" w15:restartNumberingAfterBreak="0">
    <w:nsid w:val="3499158D"/>
    <w:multiLevelType w:val="hybridMultilevel"/>
    <w:tmpl w:val="08F05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D5412A"/>
    <w:multiLevelType w:val="hybridMultilevel"/>
    <w:tmpl w:val="2F0A0424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D4120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8" w15:restartNumberingAfterBreak="0">
    <w:nsid w:val="4E893468"/>
    <w:multiLevelType w:val="hybridMultilevel"/>
    <w:tmpl w:val="4BC4353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2843DB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0" w15:restartNumberingAfterBreak="0">
    <w:nsid w:val="5A622BCB"/>
    <w:multiLevelType w:val="multilevel"/>
    <w:tmpl w:val="9C7A65D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1" w15:restartNumberingAfterBreak="0">
    <w:nsid w:val="5E7E4C41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2" w15:restartNumberingAfterBreak="0">
    <w:nsid w:val="60722EE6"/>
    <w:multiLevelType w:val="hybridMultilevel"/>
    <w:tmpl w:val="EF8C8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F3EAF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4" w15:restartNumberingAfterBreak="0">
    <w:nsid w:val="608C284B"/>
    <w:multiLevelType w:val="hybridMultilevel"/>
    <w:tmpl w:val="20B66B12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433729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6" w15:restartNumberingAfterBreak="0">
    <w:nsid w:val="6D4113D4"/>
    <w:multiLevelType w:val="hybridMultilevel"/>
    <w:tmpl w:val="CDCA547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5C5C0D"/>
    <w:multiLevelType w:val="hybridMultilevel"/>
    <w:tmpl w:val="CF882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0971C9"/>
    <w:multiLevelType w:val="multilevel"/>
    <w:tmpl w:val="6EB0F69E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2">
    <w:abstractNumId w:val="20"/>
  </w:num>
  <w:num w:numId="3">
    <w:abstractNumId w:val="10"/>
  </w:num>
  <w:num w:numId="4">
    <w:abstractNumId w:val="18"/>
  </w:num>
  <w:num w:numId="5">
    <w:abstractNumId w:val="17"/>
  </w:num>
  <w:num w:numId="6">
    <w:abstractNumId w:val="16"/>
  </w:num>
  <w:num w:numId="7">
    <w:abstractNumId w:val="7"/>
  </w:num>
  <w:num w:numId="8">
    <w:abstractNumId w:val="6"/>
  </w:num>
  <w:num w:numId="9">
    <w:abstractNumId w:val="12"/>
  </w:num>
  <w:num w:numId="10">
    <w:abstractNumId w:val="22"/>
  </w:num>
  <w:num w:numId="11">
    <w:abstractNumId w:val="9"/>
  </w:num>
  <w:num w:numId="12">
    <w:abstractNumId w:val="14"/>
  </w:num>
  <w:num w:numId="13">
    <w:abstractNumId w:val="23"/>
  </w:num>
  <w:num w:numId="14">
    <w:abstractNumId w:val="11"/>
  </w:num>
  <w:num w:numId="15">
    <w:abstractNumId w:val="8"/>
  </w:num>
  <w:num w:numId="16">
    <w:abstractNumId w:val="5"/>
  </w:num>
  <w:num w:numId="17">
    <w:abstractNumId w:val="26"/>
  </w:num>
  <w:num w:numId="18">
    <w:abstractNumId w:val="21"/>
  </w:num>
  <w:num w:numId="19">
    <w:abstractNumId w:val="4"/>
  </w:num>
  <w:num w:numId="20">
    <w:abstractNumId w:val="25"/>
  </w:num>
  <w:num w:numId="21">
    <w:abstractNumId w:val="2"/>
  </w:num>
  <w:num w:numId="22">
    <w:abstractNumId w:val="19"/>
  </w:num>
  <w:num w:numId="23">
    <w:abstractNumId w:val="28"/>
  </w:num>
  <w:num w:numId="24">
    <w:abstractNumId w:val="13"/>
  </w:num>
  <w:num w:numId="25">
    <w:abstractNumId w:val="15"/>
  </w:num>
  <w:num w:numId="26">
    <w:abstractNumId w:val="27"/>
  </w:num>
  <w:num w:numId="27">
    <w:abstractNumId w:val="24"/>
  </w:num>
  <w:num w:numId="28">
    <w:abstractNumId w:val="1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B66"/>
    <w:rsid w:val="000974B8"/>
    <w:rsid w:val="00150765"/>
    <w:rsid w:val="001B44CF"/>
    <w:rsid w:val="00225024"/>
    <w:rsid w:val="002A4081"/>
    <w:rsid w:val="002D0E08"/>
    <w:rsid w:val="003C586F"/>
    <w:rsid w:val="003E14EE"/>
    <w:rsid w:val="004E23F0"/>
    <w:rsid w:val="00522052"/>
    <w:rsid w:val="006461B5"/>
    <w:rsid w:val="0066742E"/>
    <w:rsid w:val="006E62A1"/>
    <w:rsid w:val="006F33CA"/>
    <w:rsid w:val="00703EA0"/>
    <w:rsid w:val="00787EA3"/>
    <w:rsid w:val="007B269D"/>
    <w:rsid w:val="007F5C6B"/>
    <w:rsid w:val="00A337EF"/>
    <w:rsid w:val="00A527B8"/>
    <w:rsid w:val="00A800C6"/>
    <w:rsid w:val="00AF469D"/>
    <w:rsid w:val="00B558FF"/>
    <w:rsid w:val="00B86BAE"/>
    <w:rsid w:val="00BB5B66"/>
    <w:rsid w:val="00BC7378"/>
    <w:rsid w:val="00C838E9"/>
    <w:rsid w:val="00D00A1D"/>
    <w:rsid w:val="00D749AF"/>
    <w:rsid w:val="00E819A5"/>
    <w:rsid w:val="00F5323D"/>
    <w:rsid w:val="00FB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74EC1A-661A-45A5-842E-F51F61891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5B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5B6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BB5B6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BB5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E819A5"/>
  </w:style>
  <w:style w:type="paragraph" w:styleId="Akapitzlist">
    <w:name w:val="List Paragraph"/>
    <w:basedOn w:val="Normalny"/>
    <w:uiPriority w:val="34"/>
    <w:qFormat/>
    <w:rsid w:val="00F532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6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6BAE"/>
  </w:style>
  <w:style w:type="paragraph" w:styleId="Stopka">
    <w:name w:val="footer"/>
    <w:basedOn w:val="Normalny"/>
    <w:link w:val="StopkaZnak"/>
    <w:unhideWhenUsed/>
    <w:rsid w:val="00B86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86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9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6007</Words>
  <Characters>36045</Characters>
  <Application>Microsoft Office Word</Application>
  <DocSecurity>0</DocSecurity>
  <Lines>300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Justyna Sokolińska</cp:lastModifiedBy>
  <cp:revision>2</cp:revision>
  <dcterms:created xsi:type="dcterms:W3CDTF">2026-08-27T15:30:00Z</dcterms:created>
  <dcterms:modified xsi:type="dcterms:W3CDTF">2026-08-27T15:30:00Z</dcterms:modified>
</cp:coreProperties>
</file>