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A4E62" w14:textId="77777777" w:rsidR="005A3873" w:rsidRPr="005A3873" w:rsidRDefault="005A3873" w:rsidP="00AC4EA4">
      <w:pPr>
        <w:spacing w:line="240" w:lineRule="auto"/>
        <w:rPr>
          <w:b/>
          <w:bCs/>
          <w:sz w:val="28"/>
          <w:szCs w:val="28"/>
        </w:rPr>
      </w:pPr>
      <w:r w:rsidRPr="005A3873">
        <w:rPr>
          <w:b/>
          <w:bCs/>
          <w:sz w:val="28"/>
          <w:szCs w:val="28"/>
        </w:rPr>
        <w:t xml:space="preserve">Technika, klasa 4- wymagania edukacyjne </w:t>
      </w:r>
    </w:p>
    <w:p w14:paraId="5CF452B9" w14:textId="77777777" w:rsidR="005A3873" w:rsidRPr="005A3873" w:rsidRDefault="005A3873" w:rsidP="00AC4EA4">
      <w:pPr>
        <w:spacing w:line="240" w:lineRule="auto"/>
        <w:rPr>
          <w:sz w:val="24"/>
          <w:szCs w:val="24"/>
          <w:u w:val="single"/>
        </w:rPr>
      </w:pPr>
      <w:r w:rsidRPr="005A3873">
        <w:rPr>
          <w:sz w:val="24"/>
          <w:szCs w:val="24"/>
          <w:u w:val="single"/>
        </w:rPr>
        <w:t xml:space="preserve">Dopuszczający (2) </w:t>
      </w:r>
    </w:p>
    <w:p w14:paraId="0B97490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415B1BE0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zasady bezpieczeństwa obowiązują podczas zajęć, stosuje się do nich nakłaniany przez nauczyciela, </w:t>
      </w:r>
    </w:p>
    <w:p w14:paraId="19398B69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prowadzi zeszyt przedmiotowy, </w:t>
      </w:r>
    </w:p>
    <w:p w14:paraId="2EB1398D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musi być nakłaniany i mobilizowany do pracy przez nauczyciela, </w:t>
      </w:r>
    </w:p>
    <w:p w14:paraId="07FE31D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sam nie podejmuje się rozwiązania nawet prostych zadań technicznych, </w:t>
      </w:r>
    </w:p>
    <w:p w14:paraId="1CF11BB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prace wytwórcze zawierają błędy merytoryczne, </w:t>
      </w:r>
    </w:p>
    <w:p w14:paraId="2FBACB4E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 jest kształt, barwy znaków BHP i informacyjnych, </w:t>
      </w:r>
    </w:p>
    <w:p w14:paraId="69DA84DE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przyczyny powstawania pożarów, </w:t>
      </w:r>
    </w:p>
    <w:p w14:paraId="4392E67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pojęcia: pieszy, przejście dla pieszych, </w:t>
      </w:r>
    </w:p>
    <w:p w14:paraId="1189CC07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i czyta znaki drogowe dotyczące pieszych, </w:t>
      </w:r>
    </w:p>
    <w:p w14:paraId="2DCF83B3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stosuje zasady ruchu drogowego dotyczące pieszych w życiu codziennym, </w:t>
      </w:r>
    </w:p>
    <w:p w14:paraId="3FDF25B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i czyta wybrane znaki ekologiczne i tablice na obszarach leśnych, </w:t>
      </w:r>
    </w:p>
    <w:p w14:paraId="66216687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dobiera ekwipunek na wycieczkę pieszą pod kierunkiem nauczyciela, </w:t>
      </w:r>
    </w:p>
    <w:p w14:paraId="69E0BE2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i czyta wybrane oznaczenia na szlakach górskich i kąpieliskach, </w:t>
      </w:r>
    </w:p>
    <w:p w14:paraId="7A4908C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dostosowuje się do znaków drogowych oraz sygnałów świetlnych nadawanych przez kierującego ruchem, </w:t>
      </w:r>
    </w:p>
    <w:p w14:paraId="4FC27DEC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nazywa elementy roweru i jego wyposażenie, </w:t>
      </w:r>
    </w:p>
    <w:p w14:paraId="1FC1F710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z jakich elementów składa się przekładnia łańcuchowa, </w:t>
      </w:r>
    </w:p>
    <w:p w14:paraId="1D2E7BAC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z jakich elementów składa się instalacja elektryczna roweru </w:t>
      </w:r>
    </w:p>
    <w:p w14:paraId="2FA29DB1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rodzaje dróg, </w:t>
      </w:r>
    </w:p>
    <w:p w14:paraId="67D4A02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znaki drogowe pionowe, poziome i sygnały świetlne związane są z ruchem pieszych, </w:t>
      </w:r>
    </w:p>
    <w:p w14:paraId="0F84C26A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wymienia elementy drogi w mieście i poza miastem, </w:t>
      </w:r>
    </w:p>
    <w:p w14:paraId="21BED88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rozpoznaje wybrane znaki drogowe i sygnały świetlne dotyczące pieszych, </w:t>
      </w:r>
    </w:p>
    <w:p w14:paraId="577DF1F9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podstawowe zasady poruszania się po drodze dotyczące pieszych i rowerzystów, </w:t>
      </w:r>
    </w:p>
    <w:p w14:paraId="6B81E31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pojęcia: zasada ostrożności, szczególnej ostrożności, ograniczonego zaufania, </w:t>
      </w:r>
    </w:p>
    <w:p w14:paraId="060824D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opisać włączanie się do ruchu, </w:t>
      </w:r>
    </w:p>
    <w:p w14:paraId="48A9689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terminy: zatrzymanie, postój, ciągłe uczestnictwo w ruchu, </w:t>
      </w:r>
    </w:p>
    <w:p w14:paraId="66D3C3D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wie, co oznacza zasada ruchu prawostronnego, </w:t>
      </w:r>
    </w:p>
    <w:p w14:paraId="308CB99C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znaki drogowe pionowe i poziome związane są z przepisami porządkowymi, </w:t>
      </w:r>
    </w:p>
    <w:p w14:paraId="620065D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w których miejscach nie wolno zawracać, wyprzedzać, </w:t>
      </w:r>
    </w:p>
    <w:p w14:paraId="74C8B1C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które znaki drogowe pionowe i poziome związane są z manewrami wykonywanymi przez kierujących, </w:t>
      </w:r>
    </w:p>
    <w:p w14:paraId="2B292E27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przyczyny wypadków, </w:t>
      </w:r>
    </w:p>
    <w:p w14:paraId="51CB9AB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w jakich przypadkach kierujący pojazdem jest zobowiązany włączyć światła, </w:t>
      </w:r>
    </w:p>
    <w:p w14:paraId="5095A3CE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wyróżnia znaki drogowe pionowe związane są z wypadkami na drodze, </w:t>
      </w:r>
    </w:p>
    <w:p w14:paraId="536EAE8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hierarchię ważności norm, znaków, sygnałów oraz poleceń w ruchu drogowym, </w:t>
      </w:r>
    </w:p>
    <w:p w14:paraId="038046A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kto jest uprawniony do kierowania ruchem, </w:t>
      </w:r>
    </w:p>
    <w:p w14:paraId="3647E70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definicję pojazdu uprzywilejowanego, </w:t>
      </w:r>
    </w:p>
    <w:p w14:paraId="7712A2B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rodzaje, wybranych znaków drogowych, </w:t>
      </w:r>
    </w:p>
    <w:p w14:paraId="7971C35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znaczenie ochrony środowiska, </w:t>
      </w:r>
    </w:p>
    <w:p w14:paraId="3E083999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określić źródła zanieczyszczenia środowiska, </w:t>
      </w:r>
    </w:p>
    <w:p w14:paraId="6E856130" w14:textId="77777777" w:rsidR="005A3873" w:rsidRDefault="005A3873" w:rsidP="00AC4EA4">
      <w:pPr>
        <w:spacing w:line="240" w:lineRule="auto"/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znaczenie segregacji śmieci.</w:t>
      </w:r>
      <w:r>
        <w:t xml:space="preserve"> </w:t>
      </w:r>
    </w:p>
    <w:p w14:paraId="0E8D6189" w14:textId="77777777" w:rsidR="005A3873" w:rsidRPr="005A3873" w:rsidRDefault="005A3873" w:rsidP="00AC4EA4">
      <w:pPr>
        <w:spacing w:line="240" w:lineRule="auto"/>
        <w:rPr>
          <w:sz w:val="24"/>
          <w:szCs w:val="24"/>
          <w:u w:val="single"/>
        </w:rPr>
      </w:pPr>
      <w:r w:rsidRPr="005A3873">
        <w:rPr>
          <w:sz w:val="24"/>
          <w:szCs w:val="24"/>
          <w:u w:val="single"/>
        </w:rPr>
        <w:t xml:space="preserve">Dostateczny (3) </w:t>
      </w:r>
    </w:p>
    <w:p w14:paraId="15BF9AEF" w14:textId="0DEE6B0C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1DC595E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wymaga pomocy i mobilizacji do pracy ze strony nauczyciela, </w:t>
      </w:r>
    </w:p>
    <w:p w14:paraId="64FDA8DA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ma w wykonywanych przez siebie pracach niedociągnięcia i błędy dotyczące poprawności wykonania oraz estetyki, </w:t>
      </w:r>
    </w:p>
    <w:p w14:paraId="297CEAC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mało efektywnie wykorzystuje czas pracy, </w:t>
      </w:r>
    </w:p>
    <w:p w14:paraId="33DB7E6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dostosowuje się do zasad BHP obowiązujących w pracowni </w:t>
      </w:r>
    </w:p>
    <w:p w14:paraId="6725A6FB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gdzie w szkole znajduje się instrukcja ppoż., ewakuacyjna, </w:t>
      </w:r>
    </w:p>
    <w:p w14:paraId="2091162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sposoby gaszenia pożarów, </w:t>
      </w:r>
    </w:p>
    <w:p w14:paraId="55799433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gdzie znajdują się znaki BHP i informacyjne, </w:t>
      </w:r>
    </w:p>
    <w:p w14:paraId="4AB436E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pojęcia i zasady poruszania się w kolumnie pieszych, </w:t>
      </w:r>
    </w:p>
    <w:p w14:paraId="698CFAC1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znaki i odczytuje informacje zawarte w znakach ekologicznych i tablicach umieszczonych na obszarach leśnych, </w:t>
      </w:r>
    </w:p>
    <w:p w14:paraId="27C432F8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rozumnie korzysta z zasobów przyrody, </w:t>
      </w:r>
    </w:p>
    <w:p w14:paraId="4547E396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trasę spaceru rekreacyjnego, </w:t>
      </w:r>
    </w:p>
    <w:p w14:paraId="0C18BA6A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dobiera właściwy ubiór i obuwie na wycieczkę, </w:t>
      </w:r>
    </w:p>
    <w:p w14:paraId="39F8BA03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zna i rozumie pojęcia WOPR, GOPR, TOPR, </w:t>
      </w:r>
    </w:p>
    <w:p w14:paraId="52F1ED41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numery alarmowe, </w:t>
      </w:r>
    </w:p>
    <w:p w14:paraId="5CF694C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poruszania się poszlakach górskich, </w:t>
      </w:r>
    </w:p>
    <w:p w14:paraId="74FEA56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czyta i rozumie oznaczenia na szlakach, oblicza długości szlaków, </w:t>
      </w:r>
    </w:p>
    <w:p w14:paraId="06DDD19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elementy mogą być dodatkowym wyposażeniem roweru, </w:t>
      </w:r>
    </w:p>
    <w:p w14:paraId="7A0637E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rolę przekładni łańcuchowej, </w:t>
      </w:r>
    </w:p>
    <w:p w14:paraId="6679DBD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jaka jest rola instalacji elektrycznej roweru, </w:t>
      </w:r>
    </w:p>
    <w:p w14:paraId="726B4912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w jaki sposób zamocowane są lampa i prądnica, </w:t>
      </w:r>
    </w:p>
    <w:p w14:paraId="45F18B34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które znaki drogowe pionowe i poziome związane są z oznaczeniem dróg, </w:t>
      </w:r>
    </w:p>
    <w:p w14:paraId="737103AF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poruszania się pieszych w mieście i poza miastem, </w:t>
      </w:r>
    </w:p>
    <w:p w14:paraId="6BA455F5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stosować się do treści znaków drogowych dotyczących pieszych i</w:t>
      </w:r>
      <w:r w:rsidRPr="005A3873">
        <w:rPr>
          <w:sz w:val="24"/>
          <w:szCs w:val="24"/>
        </w:rPr>
        <w:t xml:space="preserve"> </w:t>
      </w:r>
      <w:r w:rsidRPr="005A3873">
        <w:rPr>
          <w:sz w:val="24"/>
          <w:szCs w:val="24"/>
        </w:rPr>
        <w:t xml:space="preserve">rowerzystów, </w:t>
      </w:r>
    </w:p>
    <w:p w14:paraId="1EEDBCD0" w14:textId="77777777" w:rsidR="005A3873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 w jakich miejscach obowiązują zasady szczególnej ostrożności i ograniczonego zaufania, </w:t>
      </w:r>
    </w:p>
    <w:p w14:paraId="51AE689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 jakie znaki drogowe pionowe i poziome związane są z bezpiecznym poruszaniem się po drodze, </w:t>
      </w:r>
    </w:p>
    <w:p w14:paraId="48F8535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są ogólne zasady zachowania się na drodze rowerzystów, </w:t>
      </w:r>
    </w:p>
    <w:p w14:paraId="08ABBDE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dotyczące pieszych i kierujących na przejazdach kolejowych i tramwajowych, </w:t>
      </w:r>
    </w:p>
    <w:p w14:paraId="1136562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 na czym polega właściwe zachowanie rowerzysty podczas zmiany pasa ruchu, skręcania w lewo i prawo, zawracania, </w:t>
      </w:r>
    </w:p>
    <w:p w14:paraId="21B3A61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na czym polega wymijanie, omijanie, wyprzedzanie, </w:t>
      </w:r>
    </w:p>
    <w:p w14:paraId="56B9508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znaki drogowe pionowe związane są z udzielaniem pierwszeństwa przejazdu, </w:t>
      </w:r>
    </w:p>
    <w:p w14:paraId="12D2C03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pierwszeństwa przejazdu, </w:t>
      </w:r>
    </w:p>
    <w:p w14:paraId="1CBB5F5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dostosowuje elementy roweru do bezpiecznej i wygodnej jazdy, </w:t>
      </w:r>
    </w:p>
    <w:p w14:paraId="0A78FA2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podstawowe zasady korzystania z dróg, </w:t>
      </w:r>
    </w:p>
    <w:p w14:paraId="3D57FF8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postępowania w razie uczestniczenia w wypadku, w którym nie ma ofiar, </w:t>
      </w:r>
    </w:p>
    <w:p w14:paraId="6203F48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postępowania w razie zauważenia wypadku z ofiarami w ludziach, </w:t>
      </w:r>
    </w:p>
    <w:p w14:paraId="298C0DD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wymienia pojazdy uprzywilejowane w ruchu, </w:t>
      </w:r>
    </w:p>
    <w:p w14:paraId="45BE847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wie, jakie są rodzaje, kształty i barwy wybranych znaków drogowych, </w:t>
      </w:r>
    </w:p>
    <w:p w14:paraId="5A96E47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ustawienia wysokości siodełka i kierownicy, </w:t>
      </w:r>
    </w:p>
    <w:p w14:paraId="32674C2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wie</w:t>
      </w:r>
      <w:r w:rsidR="00AC4EA4">
        <w:rPr>
          <w:sz w:val="24"/>
          <w:szCs w:val="24"/>
        </w:rPr>
        <w:t>,</w:t>
      </w:r>
      <w:r w:rsidRPr="005A3873">
        <w:rPr>
          <w:sz w:val="24"/>
          <w:szCs w:val="24"/>
        </w:rPr>
        <w:t xml:space="preserve"> jak udzielić pierwszej pomocy przy skaleczeniu, </w:t>
      </w:r>
    </w:p>
    <w:p w14:paraId="65015B3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wymienić surowce wtórne, które można odzyskać w gospodarstwie domowym, </w:t>
      </w:r>
    </w:p>
    <w:p w14:paraId="415A933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wie, w jaki sposób ograniczyć „produkcję” śmieci w swoim gospodarstwie domowym, </w:t>
      </w:r>
    </w:p>
    <w:p w14:paraId="4D799E7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rozumie sens racjonalnego korzystania z energii elektrycznej, gazu, wody. </w:t>
      </w:r>
    </w:p>
    <w:p w14:paraId="0D4AB25F" w14:textId="77777777" w:rsidR="00AC4EA4" w:rsidRPr="00AC4EA4" w:rsidRDefault="005A3873" w:rsidP="00AC4EA4">
      <w:pPr>
        <w:spacing w:line="240" w:lineRule="auto"/>
        <w:rPr>
          <w:sz w:val="24"/>
          <w:szCs w:val="24"/>
          <w:u w:val="single"/>
        </w:rPr>
      </w:pPr>
      <w:r w:rsidRPr="00AC4EA4">
        <w:rPr>
          <w:sz w:val="24"/>
          <w:szCs w:val="24"/>
          <w:u w:val="single"/>
        </w:rPr>
        <w:t xml:space="preserve">Dobry (4) </w:t>
      </w:r>
    </w:p>
    <w:p w14:paraId="59F4E90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2B89C39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racjonalnie wykorzystuje czas pracy, </w:t>
      </w:r>
    </w:p>
    <w:p w14:paraId="19A7499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sam podejmuje próby rozwiązywania niektórych zadań, </w:t>
      </w:r>
    </w:p>
    <w:p w14:paraId="639B94A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podejmuje próby samooceny, </w:t>
      </w:r>
    </w:p>
    <w:p w14:paraId="72B626A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dość starannie wykonuje prace wytwórcze, operacje technologiczne, </w:t>
      </w:r>
    </w:p>
    <w:p w14:paraId="2E8DBF1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stosuje zasady BHP w pracowni, </w:t>
      </w:r>
    </w:p>
    <w:p w14:paraId="7B686B3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treść danego znaku BHP lub informacyjnego, </w:t>
      </w:r>
    </w:p>
    <w:p w14:paraId="011EBB3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zasady postępowania podczas pożaru w domu, </w:t>
      </w:r>
    </w:p>
    <w:p w14:paraId="1B9A174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znaki, tablice występujące na szlakach turystycznych i odczytuje informacje w nich zawarte, </w:t>
      </w:r>
    </w:p>
    <w:p w14:paraId="1C13B00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trasę wycieczki do lasu, </w:t>
      </w:r>
    </w:p>
    <w:p w14:paraId="792DA34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kompletuje ekwipunek wycieczkowy, </w:t>
      </w:r>
    </w:p>
    <w:p w14:paraId="1239F5E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prezentuje właściwe zachowanie na obszarach leśnych, </w:t>
      </w:r>
    </w:p>
    <w:p w14:paraId="424D762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propaguje postawy ekologiczne, </w:t>
      </w:r>
    </w:p>
    <w:p w14:paraId="33D15C8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proponuje trasy rowerowe i formy aktywnego wypoczynku, </w:t>
      </w:r>
    </w:p>
    <w:p w14:paraId="1C8A502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czyta mapy turystyczne, określa kierunki przemieszczania się po terenie, wytycza azymut, </w:t>
      </w:r>
    </w:p>
    <w:p w14:paraId="528D313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określa, które niesprawne elementy wyposażenia roweru stwarzają</w:t>
      </w:r>
      <w:r w:rsidR="00AC4EA4">
        <w:rPr>
          <w:sz w:val="24"/>
          <w:szCs w:val="24"/>
        </w:rPr>
        <w:t xml:space="preserve"> </w:t>
      </w:r>
      <w:r w:rsidRPr="005A3873">
        <w:rPr>
          <w:sz w:val="24"/>
          <w:szCs w:val="24"/>
        </w:rPr>
        <w:t xml:space="preserve">zagrożenie bezpieczeństwa, </w:t>
      </w:r>
    </w:p>
    <w:p w14:paraId="1435E14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znaczenie przełożenia przekładni, </w:t>
      </w:r>
    </w:p>
    <w:p w14:paraId="710588C8" w14:textId="4EFBA805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przyczyny </w:t>
      </w:r>
      <w:r w:rsidR="00AC4EA4">
        <w:rPr>
          <w:sz w:val="24"/>
          <w:szCs w:val="24"/>
        </w:rPr>
        <w:t>źle działających żarówek</w:t>
      </w:r>
      <w:r w:rsidRPr="005A3873">
        <w:rPr>
          <w:sz w:val="24"/>
          <w:szCs w:val="24"/>
        </w:rPr>
        <w:t xml:space="preserve"> w instalacji elektryczne</w:t>
      </w:r>
      <w:r w:rsidR="00AC4EA4">
        <w:rPr>
          <w:sz w:val="24"/>
          <w:szCs w:val="24"/>
        </w:rPr>
        <w:t>j</w:t>
      </w:r>
      <w:r w:rsidRPr="005A3873">
        <w:rPr>
          <w:sz w:val="24"/>
          <w:szCs w:val="24"/>
        </w:rPr>
        <w:t xml:space="preserve"> roweru, </w:t>
      </w:r>
    </w:p>
    <w:p w14:paraId="2611A16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i poziome związane z oznaczeniem dróg, </w:t>
      </w:r>
    </w:p>
    <w:p w14:paraId="1D81F82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pojęcia: pieszy, uczestnik ruchu drogowego, </w:t>
      </w:r>
    </w:p>
    <w:p w14:paraId="49FACBA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i poziome związane z bezpiecznym poruszaniem się po drodze, </w:t>
      </w:r>
    </w:p>
    <w:p w14:paraId="3AE7DCC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związek pomiędzy przestrzeganiem przez rowerzystę przepisów porządkowych a bezpieczeństwem, </w:t>
      </w:r>
    </w:p>
    <w:p w14:paraId="0C540A0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i poziome związane z zatrzymaniem, postojem, włączaniem się do ruchu, </w:t>
      </w:r>
    </w:p>
    <w:p w14:paraId="42058A51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poprawny sposób wykonywania manewru wymijania, omijania, wyprzedzania, </w:t>
      </w:r>
    </w:p>
    <w:p w14:paraId="0AC39316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odczytuje znaki drogowe pionowe i poziome związane z manewrami na drodze, </w:t>
      </w:r>
    </w:p>
    <w:p w14:paraId="5605C26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zasady postępowania w razie uczestniczenia w wypadku, w którym nie ma ofiar, </w:t>
      </w:r>
    </w:p>
    <w:p w14:paraId="600722E0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związane z wypadkami na drodze, </w:t>
      </w:r>
    </w:p>
    <w:p w14:paraId="6693202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rozpoznaje osoby uprawnione do kierowania ruchem, </w:t>
      </w:r>
    </w:p>
    <w:p w14:paraId="25DF4E7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 związane z udzielaniem pierwszeństwa przejazdu, </w:t>
      </w:r>
    </w:p>
    <w:p w14:paraId="6C5EF88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przyporządkowuje kształt i barwy do treści znaku drogowego, </w:t>
      </w:r>
    </w:p>
    <w:p w14:paraId="39C01E9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ocenić sytuację na drodze – planuje sposoby postępowania, </w:t>
      </w:r>
    </w:p>
    <w:p w14:paraId="6D2176D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odczytać symbole recyklingu na opakowaniach, </w:t>
      </w:r>
    </w:p>
    <w:p w14:paraId="3FB284D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przyczyny powstawania dziury ozonowej i efektu cieplarnianego, </w:t>
      </w:r>
    </w:p>
    <w:p w14:paraId="05974F9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odpady szczególnie niebezpieczne dla środowiska i miejsca ich składowania. </w:t>
      </w:r>
    </w:p>
    <w:p w14:paraId="4532B83E" w14:textId="77777777" w:rsidR="00AC4EA4" w:rsidRPr="00AC4EA4" w:rsidRDefault="005A3873" w:rsidP="00AC4EA4">
      <w:pPr>
        <w:spacing w:line="240" w:lineRule="auto"/>
        <w:rPr>
          <w:sz w:val="24"/>
          <w:szCs w:val="24"/>
          <w:u w:val="single"/>
        </w:rPr>
      </w:pPr>
      <w:r w:rsidRPr="00AC4EA4">
        <w:rPr>
          <w:sz w:val="24"/>
          <w:szCs w:val="24"/>
          <w:u w:val="single"/>
        </w:rPr>
        <w:t xml:space="preserve">Bardzo dobry (5) </w:t>
      </w:r>
    </w:p>
    <w:p w14:paraId="48A9FEA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2E76267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ekonomicznie wykorzystuje materiał i racjonalnie wykorzystuje czas pracy, </w:t>
      </w:r>
    </w:p>
    <w:p w14:paraId="7A19208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jest zaangażowany samodzielny przy rozwiązywaniu zadań problemowych, </w:t>
      </w:r>
    </w:p>
    <w:p w14:paraId="447ABD4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wykazuje pomysłowość w realizacji zadań praktycznych, </w:t>
      </w:r>
    </w:p>
    <w:p w14:paraId="3D888AD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korzysta z literatury i słowników technicznych, </w:t>
      </w:r>
    </w:p>
    <w:p w14:paraId="577BE49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pracę wytwórczą z uwzględnieniem kolejności operacji technologicznych, </w:t>
      </w:r>
    </w:p>
    <w:p w14:paraId="06EA965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dobiera materiał do wykonywanego wyrobu, </w:t>
      </w:r>
    </w:p>
    <w:p w14:paraId="3108987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rozpoznaje znaki powszechnej informacji i BHP, </w:t>
      </w:r>
    </w:p>
    <w:p w14:paraId="650F68A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przyczyny powstawania pożarów i sposoby ich gaszenia, </w:t>
      </w:r>
    </w:p>
    <w:p w14:paraId="5FD0F34E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zna zasady udzielania pierwszej pomocy w drobnych urazach, </w:t>
      </w:r>
    </w:p>
    <w:p w14:paraId="6545621E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analizuje sytuacje mogące prowadzić do zagrożenia zdrowia i życia, </w:t>
      </w:r>
    </w:p>
    <w:p w14:paraId="62146365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planuje atrakcje wycieczkowe (np. ognisko) z zachowaniem zasad bezpieczeństwa, </w:t>
      </w:r>
    </w:p>
    <w:p w14:paraId="09A9A49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przewiduje zagrożenia mogące wystąpić na wycieczce, </w:t>
      </w:r>
    </w:p>
    <w:p w14:paraId="09113EE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omawia te zagrożenia i sposoby przeciwdziałania z innymi uczestnikami, </w:t>
      </w:r>
    </w:p>
    <w:p w14:paraId="35E5AC6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zwraca uwagę na niebezpieczeństwa podczas uprawiania turystyki i przestrzega innych turystów przed niebezpieczeństwem, </w:t>
      </w:r>
    </w:p>
    <w:p w14:paraId="3BAE40C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określa wskazówki eksploatacyjne dla roweru, </w:t>
      </w:r>
    </w:p>
    <w:p w14:paraId="2D6D9500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porównuje przekładnie łańcuchowe dwóch rowerów, </w:t>
      </w:r>
    </w:p>
    <w:p w14:paraId="145DD8A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charakteryzuje drogę znajdującą się przy szkole, </w:t>
      </w:r>
    </w:p>
    <w:p w14:paraId="24639EA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lastRenderedPageBreak/>
        <w:sym w:font="Symbol" w:char="F0B7"/>
      </w:r>
      <w:r w:rsidRPr="005A3873">
        <w:rPr>
          <w:sz w:val="24"/>
          <w:szCs w:val="24"/>
        </w:rPr>
        <w:t xml:space="preserve"> kształtuje właściwe nawyki i postawy uczestnika ruchu drogowego, </w:t>
      </w:r>
    </w:p>
    <w:p w14:paraId="2AB757CE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diagnozuje i naprawia instalację elektryczną roweru, </w:t>
      </w:r>
    </w:p>
    <w:p w14:paraId="41D2503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odczytuje znaki drogowe pionowe, poziome i sygnały świetlne związane z ruchem pieszych, </w:t>
      </w: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ocenia sytuacje drogowe, w których należy zachować ostrożność, szczególną ostrożność, ograniczone zaufanie, </w:t>
      </w:r>
    </w:p>
    <w:p w14:paraId="265FC7A0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różnicę pomiędzy zatrzymaniem, postojem, ciągłym uczestnictwem w ruchu, </w:t>
      </w:r>
    </w:p>
    <w:p w14:paraId="3B37271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właściwe zachowanie rowerzysty na przejazdach kolejowych i tramwajowych, </w:t>
      </w:r>
    </w:p>
    <w:p w14:paraId="4E93E9E4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zachowanie się rowerzysty podczas zmiany pasa ruchu, skręcania w lewo i prawo, zawracania, </w:t>
      </w:r>
    </w:p>
    <w:p w14:paraId="3005AD4C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zasady postępowania w razie zauważenia wypadku z ofiarami w ludziach, </w:t>
      </w:r>
    </w:p>
    <w:p w14:paraId="0250A0AA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opisuje zachowanie rowerzysty poruszającego się w czasie mgły, </w:t>
      </w:r>
    </w:p>
    <w:p w14:paraId="57CB2298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ustala kolejność przejazdu przez skrzyżowania różnego typu, </w:t>
      </w:r>
    </w:p>
    <w:p w14:paraId="0724CD1D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przyporządkowuje treść znaku drogowego do danej sytuacji na drodze, </w:t>
      </w:r>
    </w:p>
    <w:p w14:paraId="3366E8B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krytycznie podchodzi do zakupu produktów opakowanych w tworzywa sztuczne, </w:t>
      </w:r>
    </w:p>
    <w:p w14:paraId="49FFD123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potrafi wytłumaczyć związek między produkcją, np. prądu elektrycznego a zanieczyszczeniem środowiska. </w:t>
      </w:r>
    </w:p>
    <w:p w14:paraId="0880B256" w14:textId="77777777" w:rsidR="00AC4EA4" w:rsidRPr="00AC4EA4" w:rsidRDefault="005A3873" w:rsidP="00AC4EA4">
      <w:pPr>
        <w:spacing w:line="240" w:lineRule="auto"/>
        <w:rPr>
          <w:sz w:val="24"/>
          <w:szCs w:val="24"/>
          <w:u w:val="single"/>
        </w:rPr>
      </w:pPr>
      <w:r w:rsidRPr="00AC4EA4">
        <w:rPr>
          <w:sz w:val="24"/>
          <w:szCs w:val="24"/>
          <w:u w:val="single"/>
        </w:rPr>
        <w:t xml:space="preserve">Celujący (6) </w:t>
      </w:r>
    </w:p>
    <w:p w14:paraId="3EDA1CC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t xml:space="preserve">Uczeń: </w:t>
      </w:r>
    </w:p>
    <w:p w14:paraId="73A70B5B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motywuje uczestników zajęć do racjonalnego wykorzystania czasu pracy, stosowania regulaminu pracowni, zasad BHP oraz </w:t>
      </w:r>
      <w:proofErr w:type="spellStart"/>
      <w:r w:rsidRPr="005A3873">
        <w:rPr>
          <w:sz w:val="24"/>
          <w:szCs w:val="24"/>
        </w:rPr>
        <w:t>ppoż</w:t>
      </w:r>
      <w:proofErr w:type="spellEnd"/>
      <w:r w:rsidRPr="005A3873">
        <w:rPr>
          <w:sz w:val="24"/>
          <w:szCs w:val="24"/>
        </w:rPr>
        <w:t xml:space="preserve">, </w:t>
      </w:r>
    </w:p>
    <w:p w14:paraId="3EF4ADCF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umiejętnie analizuje zdobyte wiadomości, </w:t>
      </w:r>
    </w:p>
    <w:p w14:paraId="239F35C7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podczas realizacji zadań technicznych stosuje nowatorskie rozwiązania, </w:t>
      </w:r>
    </w:p>
    <w:p w14:paraId="5AE5F269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wykazuje znajomość korelacji między znakami, a stosowaniem ich w sytuacjach drogowych, </w:t>
      </w: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prezentuje szeroki zakres wiedzy technicznej posługując się nią, </w:t>
      </w:r>
    </w:p>
    <w:p w14:paraId="67572522" w14:textId="77777777" w:rsidR="00AC4EA4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samodzielny w poszukiwaniu rozwiązań technicznych i poszerzaniu zakresu swojej wiedzy, </w:t>
      </w: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jest wzorem do naśladowania w ruchu turystycznym i drogowym, </w:t>
      </w:r>
    </w:p>
    <w:p w14:paraId="374E80C9" w14:textId="42919D95" w:rsidR="00B375DD" w:rsidRPr="005A3873" w:rsidRDefault="005A3873" w:rsidP="00AC4EA4">
      <w:pPr>
        <w:spacing w:line="240" w:lineRule="auto"/>
        <w:rPr>
          <w:sz w:val="24"/>
          <w:szCs w:val="24"/>
        </w:rPr>
      </w:pPr>
      <w:r w:rsidRPr="005A3873">
        <w:rPr>
          <w:sz w:val="24"/>
          <w:szCs w:val="24"/>
        </w:rPr>
        <w:sym w:font="Symbol" w:char="F0B7"/>
      </w:r>
      <w:r w:rsidRPr="005A3873">
        <w:rPr>
          <w:sz w:val="24"/>
          <w:szCs w:val="24"/>
        </w:rPr>
        <w:t xml:space="preserve"> zdał egzamin na kartę rowerową bez egzaminu poprawkowego, uzyskując maksymalną ilość punktów.</w:t>
      </w:r>
    </w:p>
    <w:sectPr w:rsidR="00B375DD" w:rsidRPr="005A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73"/>
    <w:rsid w:val="002D1CAF"/>
    <w:rsid w:val="005A3873"/>
    <w:rsid w:val="007441CF"/>
    <w:rsid w:val="007B001F"/>
    <w:rsid w:val="00AC4EA4"/>
    <w:rsid w:val="00B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0C96"/>
  <w15:chartTrackingRefBased/>
  <w15:docId w15:val="{41870184-867D-4146-BE71-7BAE2DCA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1486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2020-10-19T15:57:00Z</dcterms:created>
  <dcterms:modified xsi:type="dcterms:W3CDTF">2020-10-19T15:57:00Z</dcterms:modified>
</cp:coreProperties>
</file>